
<file path=[Content_Types].xml><?xml version="1.0" encoding="utf-8"?>
<Types xmlns="http://schemas.openxmlformats.org/package/2006/content-types" xmlns:asx="http://www.sap.com/abap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 xmlns:asx="http://www.sap.com/abapxml"><Relationship Id="rId3" Target="docProps/app.xml" Type="http://schemas.openxmlformats.org/officeDocument/2006/relationships/extended-properties"/><Relationship Id="rId2" Target="docProps/core.xml" Type="http://schemas.openxmlformats.org/package/2006/relationships/metadata/core-properties"/><Relationship Id="rId1" Target="word/document.xml" Type="http://schemas.openxmlformats.org/officeDocument/2006/relationships/officeDocument"/></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7241" w14:textId="48D608C4" w:rsidR="00ED7AF1" w:rsidRDefault="00ED7AF1" w:rsidP="003C5B18">
      <w:pPr>
        <w:pStyle w:val="Ttulo3"/>
        <w:rPr>
          <w:b/>
          <w:bCs/>
          <w:lang w:val="es-ES"/>
        </w:rPr>
      </w:pPr>
      <w:r>
        <w:rPr>
          <w:b/>
          <w:bCs/>
          <w:lang w:val="es-ES"/>
        </w:rPr>
        <w:t>DATOS DE LA EMPRESA QUE FORMULA LA OFERTA T</w:t>
      </w:r>
      <w:r w:rsidR="004959BC">
        <w:rPr>
          <w:b/>
          <w:bCs/>
          <w:lang w:val="es-ES"/>
        </w:rPr>
        <w:t>É</w:t>
      </w:r>
      <w:r>
        <w:rPr>
          <w:b/>
          <w:bCs/>
          <w:lang w:val="es-ES"/>
        </w:rPr>
        <w:t>CNICA:</w:t>
      </w:r>
    </w:p>
    <w:tbl>
      <w:tblPr>
        <w:tblStyle w:val="Tablaconcuadrcula"/>
        <w:tblW w:w="5000" w:type="pct"/>
        <w:tblLook w:val="04A0" w:firstRow="1" w:lastRow="0" w:firstColumn="1" w:lastColumn="0" w:noHBand="0" w:noVBand="1"/>
      </w:tblPr>
      <w:tblGrid>
        <w:gridCol w:w="3528"/>
        <w:gridCol w:w="9422"/>
      </w:tblGrid>
      <w:tr w:rsidR="00ED7AF1" w14:paraId="6C14139A" w14:textId="77777777" w:rsidTr="0042294F">
        <w:tc>
          <w:tcPr>
            <w:tcW w:w="1362" w:type="pct"/>
          </w:tcPr>
          <w:p w14:paraId="77D5EA41" w14:textId="0724B7A7" w:rsidR="00ED7AF1" w:rsidRPr="00ED7AF1" w:rsidRDefault="00ED7AF1" w:rsidP="003C5B18">
            <w:pPr>
              <w:rPr>
                <w:b/>
                <w:bCs/>
                <w:lang w:val="es-ES"/>
              </w:rPr>
            </w:pPr>
            <w:r>
              <w:rPr>
                <w:b/>
                <w:bCs/>
                <w:lang w:val="es-ES"/>
              </w:rPr>
              <w:t>Nombre o razón social:</w:t>
            </w:r>
          </w:p>
        </w:tc>
        <w:sdt>
          <w:sdtPr>
            <w:rPr>
              <w:lang w:val="es-ES"/>
            </w:rPr>
            <w:id w:val="-1078750048"/>
            <w:lock w:val="sdtLocked"/>
            <w:placeholder>
              <w:docPart w:val="DefaultPlaceholder_-1854013440"/>
            </w:placeholder>
            <w:dataBinding w:prefixMappings="xmlns:ns0='http://www.sap.com/SAPForm/0.5' " w:xpath="/ns0:data[1]/ns0:SUPPLIER[1]/ns0:CORPORATENAME[1]" w:storeItemID="{B03479D9-6DB7-41BC-AE3C-87FBB6B7830D}"/>
            <w:text/>
          </w:sdtPr>
          <w:sdtEndPr/>
          <w:sdtContent>
            <w:tc>
              <w:tcPr>
                <w:tcW w:w="3638" w:type="pct"/>
              </w:tcPr>
              <w:p w14:paraId="6488B852" w14:textId="0FDAC424" w:rsidR="00ED7AF1" w:rsidRDefault="00234B12" w:rsidP="003C5B18">
                <w:pPr>
                  <w:rPr>
                    <w:lang w:val="es-ES"/>
                  </w:rPr>
                </w:pPr>
                <w:r>
                  <w:rPr>
                    <w:lang w:val="es-ES"/>
                  </w:rPr>
                  <w:t>%CORPORATENAME%</w:t>
                </w:r>
              </w:p>
            </w:tc>
          </w:sdtContent>
        </w:sdt>
      </w:tr>
      <w:tr w:rsidR="00ED7AF1" w14:paraId="2043EE60" w14:textId="77777777" w:rsidTr="0042294F">
        <w:tc>
          <w:tcPr>
            <w:tcW w:w="1362" w:type="pct"/>
          </w:tcPr>
          <w:p w14:paraId="5940F7C6" w14:textId="3C0CCBD9" w:rsidR="00ED7AF1" w:rsidRPr="00ED7AF1" w:rsidRDefault="00ED7AF1" w:rsidP="003C5B18">
            <w:pPr>
              <w:rPr>
                <w:b/>
                <w:bCs/>
                <w:lang w:val="es-ES"/>
              </w:rPr>
            </w:pPr>
            <w:r>
              <w:rPr>
                <w:b/>
                <w:bCs/>
                <w:lang w:val="es-ES"/>
              </w:rPr>
              <w:t>Domicilio:</w:t>
            </w:r>
          </w:p>
        </w:tc>
        <w:sdt>
          <w:sdtPr>
            <w:rPr>
              <w:lang w:val="es-ES"/>
            </w:rPr>
            <w:id w:val="-182361835"/>
            <w:lock w:val="sdtLocked"/>
            <w:placeholder>
              <w:docPart w:val="DefaultPlaceholder_-1854013440"/>
            </w:placeholder>
            <w:dataBinding w:prefixMappings="xmlns:ns0='http://www.sap.com/SAPForm/0.5' " w:xpath="/ns0:data[1]/ns0:SUPPLIER[1]/ns0:ADDRESS[1]" w:storeItemID="{B03479D9-6DB7-41BC-AE3C-87FBB6B7830D}"/>
            <w:text/>
          </w:sdtPr>
          <w:sdtEndPr/>
          <w:sdtContent>
            <w:tc>
              <w:tcPr>
                <w:tcW w:w="3638" w:type="pct"/>
              </w:tcPr>
              <w:p w14:paraId="2C6E5873" w14:textId="5FCE4BD3" w:rsidR="00ED7AF1" w:rsidRDefault="00234B12" w:rsidP="003C5B18">
                <w:pPr>
                  <w:rPr>
                    <w:lang w:val="es-ES"/>
                  </w:rPr>
                </w:pPr>
                <w:r>
                  <w:rPr>
                    <w:lang w:val="es-ES"/>
                  </w:rPr>
                  <w:t>%ADDRESS%</w:t>
                </w:r>
              </w:p>
            </w:tc>
          </w:sdtContent>
        </w:sdt>
      </w:tr>
      <w:tr w:rsidR="00ED7AF1" w14:paraId="207A39C2" w14:textId="77777777" w:rsidTr="0042294F">
        <w:tc>
          <w:tcPr>
            <w:tcW w:w="1362" w:type="pct"/>
          </w:tcPr>
          <w:p w14:paraId="0823AC38" w14:textId="09F04302" w:rsidR="00ED7AF1" w:rsidRDefault="00ED7AF1" w:rsidP="003C5B18">
            <w:pPr>
              <w:rPr>
                <w:b/>
                <w:bCs/>
                <w:lang w:val="es-ES"/>
              </w:rPr>
            </w:pPr>
            <w:r>
              <w:rPr>
                <w:b/>
                <w:bCs/>
                <w:lang w:val="es-ES"/>
              </w:rPr>
              <w:t>Localidad:</w:t>
            </w:r>
          </w:p>
        </w:tc>
        <w:sdt>
          <w:sdtPr>
            <w:rPr>
              <w:lang w:val="es-ES"/>
            </w:rPr>
            <w:id w:val="1900094586"/>
            <w:lock w:val="sdtLocked"/>
            <w:placeholder>
              <w:docPart w:val="DefaultPlaceholder_-1854013440"/>
            </w:placeholder>
            <w:dataBinding w:prefixMappings="xmlns:ns0='http://www.sap.com/SAPForm/0.5' " w:xpath="/ns0:data[1]/ns0:SUPPLIER[1]/ns0:TOWN[1]" w:storeItemID="{B03479D9-6DB7-41BC-AE3C-87FBB6B7830D}"/>
            <w:text/>
          </w:sdtPr>
          <w:sdtEndPr/>
          <w:sdtContent>
            <w:tc>
              <w:tcPr>
                <w:tcW w:w="3638" w:type="pct"/>
              </w:tcPr>
              <w:p w14:paraId="5B928EB9" w14:textId="0BDB4B50" w:rsidR="00ED7AF1" w:rsidRDefault="00234B12" w:rsidP="003C5B18">
                <w:pPr>
                  <w:rPr>
                    <w:lang w:val="es-ES"/>
                  </w:rPr>
                </w:pPr>
                <w:r>
                  <w:rPr>
                    <w:lang w:val="es-ES"/>
                  </w:rPr>
                  <w:t>%TOWN%</w:t>
                </w:r>
              </w:p>
            </w:tc>
          </w:sdtContent>
        </w:sdt>
      </w:tr>
      <w:tr w:rsidR="00ED7AF1" w14:paraId="0E79DF0E" w14:textId="77777777" w:rsidTr="0042294F">
        <w:tc>
          <w:tcPr>
            <w:tcW w:w="1362" w:type="pct"/>
          </w:tcPr>
          <w:p w14:paraId="16F61F53" w14:textId="236DEF68" w:rsidR="00ED7AF1" w:rsidRDefault="00ED7AF1" w:rsidP="003C5B18">
            <w:pPr>
              <w:rPr>
                <w:b/>
                <w:bCs/>
                <w:lang w:val="es-ES"/>
              </w:rPr>
            </w:pPr>
            <w:r>
              <w:rPr>
                <w:b/>
                <w:bCs/>
                <w:lang w:val="es-ES"/>
              </w:rPr>
              <w:t>Código postal</w:t>
            </w:r>
            <w:r w:rsidR="00DF714F">
              <w:rPr>
                <w:b/>
                <w:bCs/>
                <w:lang w:val="es-ES"/>
              </w:rPr>
              <w:t>:</w:t>
            </w:r>
          </w:p>
        </w:tc>
        <w:sdt>
          <w:sdtPr>
            <w:rPr>
              <w:lang w:val="es-ES"/>
            </w:rPr>
            <w:id w:val="1410665557"/>
            <w:lock w:val="sdtLocked"/>
            <w:placeholder>
              <w:docPart w:val="DefaultPlaceholder_-1854013440"/>
            </w:placeholder>
            <w:dataBinding w:prefixMappings="xmlns:ns0='http://www.sap.com/SAPForm/0.5' " w:xpath="/ns0:data[1]/ns0:SUPPLIER[1]/ns0:POSTCODE[1]" w:storeItemID="{B03479D9-6DB7-41BC-AE3C-87FBB6B7830D}"/>
            <w:text/>
          </w:sdtPr>
          <w:sdtEndPr/>
          <w:sdtContent>
            <w:tc>
              <w:tcPr>
                <w:tcW w:w="3638" w:type="pct"/>
              </w:tcPr>
              <w:p w14:paraId="7B1C79CE" w14:textId="0E791A02" w:rsidR="00ED7AF1" w:rsidRDefault="00234B12" w:rsidP="003C5B18">
                <w:pPr>
                  <w:rPr>
                    <w:lang w:val="es-ES"/>
                  </w:rPr>
                </w:pPr>
                <w:r>
                  <w:rPr>
                    <w:lang w:val="es-ES"/>
                  </w:rPr>
                  <w:t>%POSTCODE%</w:t>
                </w:r>
              </w:p>
            </w:tc>
          </w:sdtContent>
        </w:sdt>
      </w:tr>
      <w:tr w:rsidR="00ED7AF1" w14:paraId="02669995" w14:textId="77777777" w:rsidTr="0042294F">
        <w:tc>
          <w:tcPr>
            <w:tcW w:w="1362" w:type="pct"/>
          </w:tcPr>
          <w:p w14:paraId="2484F3E1" w14:textId="1281021A" w:rsidR="00ED7AF1" w:rsidRDefault="00ED7AF1" w:rsidP="003C5B18">
            <w:pPr>
              <w:rPr>
                <w:b/>
                <w:bCs/>
                <w:lang w:val="es-ES"/>
              </w:rPr>
            </w:pPr>
            <w:r>
              <w:rPr>
                <w:b/>
                <w:bCs/>
                <w:lang w:val="es-ES"/>
              </w:rPr>
              <w:t>N.I.F.:</w:t>
            </w:r>
          </w:p>
        </w:tc>
        <w:sdt>
          <w:sdtPr>
            <w:rPr>
              <w:lang w:val="es-ES"/>
            </w:rPr>
            <w:id w:val="-993266127"/>
            <w:lock w:val="sdtLocked"/>
            <w:placeholder>
              <w:docPart w:val="DefaultPlaceholder_-1854013440"/>
            </w:placeholder>
            <w:dataBinding w:prefixMappings="xmlns:ns0='http://www.sap.com/SAPForm/0.5' " w:xpath="/ns0:data[1]/ns0:SUPPLIER[1]/ns0:TAXIDENTIFICATION[1]" w:storeItemID="{B03479D9-6DB7-41BC-AE3C-87FBB6B7830D}"/>
            <w:text/>
          </w:sdtPr>
          <w:sdtEndPr/>
          <w:sdtContent>
            <w:tc>
              <w:tcPr>
                <w:tcW w:w="3638" w:type="pct"/>
              </w:tcPr>
              <w:p w14:paraId="1B8CC4CC" w14:textId="27628DCE" w:rsidR="00ED7AF1" w:rsidRDefault="00234B12" w:rsidP="003C5B18">
                <w:pPr>
                  <w:rPr>
                    <w:lang w:val="es-ES"/>
                  </w:rPr>
                </w:pPr>
                <w:r>
                  <w:rPr>
                    <w:lang w:val="es-ES"/>
                  </w:rPr>
                  <w:t>%TAXIDENTIFICATION%</w:t>
                </w:r>
              </w:p>
            </w:tc>
          </w:sdtContent>
        </w:sdt>
      </w:tr>
      <w:tr w:rsidR="00ED7AF1" w14:paraId="2A3BC258" w14:textId="77777777" w:rsidTr="0042294F">
        <w:tc>
          <w:tcPr>
            <w:tcW w:w="1362" w:type="pct"/>
          </w:tcPr>
          <w:p w14:paraId="2C18EF42" w14:textId="2C41EB4C" w:rsidR="00ED7AF1" w:rsidRDefault="00ED7AF1" w:rsidP="003C5B18">
            <w:pPr>
              <w:rPr>
                <w:b/>
                <w:bCs/>
                <w:lang w:val="es-ES"/>
              </w:rPr>
            </w:pPr>
            <w:r>
              <w:rPr>
                <w:b/>
                <w:bCs/>
                <w:lang w:val="es-ES"/>
              </w:rPr>
              <w:t>Teléfono:</w:t>
            </w:r>
          </w:p>
        </w:tc>
        <w:sdt>
          <w:sdtPr>
            <w:rPr>
              <w:lang w:val="es-ES"/>
            </w:rPr>
            <w:id w:val="848523037"/>
            <w:lock w:val="sdtLocked"/>
            <w:placeholder>
              <w:docPart w:val="DefaultPlaceholder_-1854013440"/>
            </w:placeholder>
            <w:dataBinding w:prefixMappings="xmlns:ns0='http://www.sap.com/SAPForm/0.5' " w:xpath="/ns0:data[1]/ns0:SUPPLIER[1]/ns0:TELEPHONE[1]" w:storeItemID="{B03479D9-6DB7-41BC-AE3C-87FBB6B7830D}"/>
            <w:text/>
          </w:sdtPr>
          <w:sdtEndPr/>
          <w:sdtContent>
            <w:tc>
              <w:tcPr>
                <w:tcW w:w="3638" w:type="pct"/>
              </w:tcPr>
              <w:p w14:paraId="539F8846" w14:textId="18EC7B77" w:rsidR="00ED7AF1" w:rsidRDefault="00234B12" w:rsidP="003C5B18">
                <w:pPr>
                  <w:rPr>
                    <w:lang w:val="es-ES"/>
                  </w:rPr>
                </w:pPr>
                <w:r>
                  <w:rPr>
                    <w:lang w:val="es-ES"/>
                  </w:rPr>
                  <w:t>%TELEPHONE%</w:t>
                </w:r>
              </w:p>
            </w:tc>
          </w:sdtContent>
        </w:sdt>
      </w:tr>
      <w:tr w:rsidR="00ED7AF1" w14:paraId="399DB7F4" w14:textId="77777777" w:rsidTr="0042294F">
        <w:tc>
          <w:tcPr>
            <w:tcW w:w="1362" w:type="pct"/>
          </w:tcPr>
          <w:p w14:paraId="218CEF1F" w14:textId="6F802DE7" w:rsidR="00ED7AF1" w:rsidRDefault="00DF714F" w:rsidP="003C5B18">
            <w:pPr>
              <w:rPr>
                <w:b/>
                <w:bCs/>
                <w:lang w:val="es-ES"/>
              </w:rPr>
            </w:pPr>
            <w:r>
              <w:rPr>
                <w:b/>
                <w:bCs/>
                <w:lang w:val="es-ES"/>
              </w:rPr>
              <w:t>Correo electrónico:</w:t>
            </w:r>
          </w:p>
        </w:tc>
        <w:sdt>
          <w:sdtPr>
            <w:rPr>
              <w:lang w:val="es-ES"/>
            </w:rPr>
            <w:id w:val="-1022854585"/>
            <w:placeholder>
              <w:docPart w:val="DefaultPlaceholder_-1854013440"/>
            </w:placeholder>
            <w:dataBinding w:prefixMappings="xmlns:ns0='http://www.sap.com/SAPForm/0.5' " w:xpath="/ns0:data[1]/ns0:SUPPLIER[1]/ns0:EMAIL[1]" w:storeItemID="{B03479D9-6DB7-41BC-AE3C-87FBB6B7830D}"/>
            <w:text/>
          </w:sdtPr>
          <w:sdtEndPr/>
          <w:sdtContent>
            <w:tc>
              <w:tcPr>
                <w:tcW w:w="3638" w:type="pct"/>
              </w:tcPr>
              <w:p w14:paraId="36BE3255" w14:textId="077390DC" w:rsidR="00ED7AF1" w:rsidRDefault="00DF714F" w:rsidP="003C5B18">
                <w:pPr>
                  <w:rPr>
                    <w:lang w:val="es-ES"/>
                  </w:rPr>
                </w:pPr>
                <w:r>
                  <w:rPr>
                    <w:lang w:val="es-ES"/>
                  </w:rPr>
                  <w:t>%EMAIL</w:t>
                </w:r>
              </w:p>
            </w:tc>
          </w:sdtContent>
        </w:sdt>
      </w:tr>
    </w:tbl>
    <w:sdt>
      <w:sdtPr>
        <w:rPr>
          <w:rFonts w:asciiTheme="minorHAnsi" w:eastAsiaTheme="minorHAnsi" w:hAnsiTheme="minorHAnsi" w:cstheme="minorBidi"/>
          <w:b/>
          <w:bCs/>
          <w:color w:val="auto"/>
          <w:sz w:val="22"/>
          <w:szCs w:val="22"/>
          <w:lang w:val="es-ES"/>
        </w:rPr>
        <w:id w:val="-1319727769"/>
        <w:lock w:val="sdtContentLocked"/>
        <w15:dataBinding w:prefixMappings="xmlns:ns0='http://www.sap.com/SAPForm/0.5' " w:xpath="/ns0:data[1]/ns0:BATCHES[1]/ns0:BATCH" w:storeItemID="{B03479D9-6DB7-41BC-AE3C-87FBB6B7830D}"/>
        <w15:repeatingSection>
          <w15:doNotAllowInsertDeleteSection w:val="1"/>
        </w15:repeatingSection>
      </w:sdtPr>
      <w:sdtEndPr/>
      <w:sdtContent>
        <w:sdt>
          <w:sdtPr>
            <w:rPr>
              <w:rFonts w:asciiTheme="minorHAnsi" w:eastAsiaTheme="minorHAnsi" w:hAnsiTheme="minorHAnsi" w:cstheme="minorBidi"/>
              <w:b/>
              <w:bCs/>
              <w:color w:val="auto"/>
              <w:sz w:val="22"/>
              <w:szCs w:val="22"/>
              <w:lang w:val="es-ES"/>
            </w:rPr>
            <w:id w:val="1567302264"/>
            <w:lock w:val="sdtContentLocked"/>
            <w:placeholder>
              <w:docPart w:val="DefaultPlaceholder_-1854013435"/>
            </w:placeholder>
            <w15:repeatingSectionItem/>
          </w:sdtPr>
          <w:sdtEndPr/>
          <w:sdtContent>
            <w:p w14:paraId="06C30E63" w14:textId="070F887E" w:rsidR="00F308CE" w:rsidRDefault="00DD1BC5" w:rsidP="003C5B18">
              <w:pPr>
                <w:pStyle w:val="Ttulo2"/>
                <w:rPr>
                  <w:b/>
                  <w:bCs/>
                  <w:lang w:val="es-ES"/>
                </w:rPr>
              </w:pPr>
              <w:r>
                <w:rPr>
                  <w:rFonts w:asciiTheme="minorHAnsi" w:eastAsiaTheme="minorHAnsi" w:hAnsiTheme="minorHAnsi" w:cstheme="minorBidi"/>
                  <w:b/>
                  <w:bCs/>
                  <w:color w:val="auto"/>
                  <w:sz w:val="22"/>
                  <w:szCs w:val="22"/>
                  <w:lang w:val="es-ES"/>
                </w:rPr>
                <w:br w:type="page"/>
              </w:r>
              <w:r w:rsidR="00F308CE" w:rsidRPr="00ED7AF1">
                <w:rPr>
                  <w:b/>
                  <w:bCs/>
                  <w:lang w:val="es-ES"/>
                </w:rPr>
                <w:lastRenderedPageBreak/>
                <w:t>Lot</w:t>
              </w:r>
              <w:r w:rsidR="00E038F6">
                <w:rPr>
                  <w:b/>
                  <w:bCs/>
                  <w:lang w:val="es-ES"/>
                </w:rPr>
                <w:t>e</w:t>
              </w:r>
              <w:r w:rsidR="00F308CE" w:rsidRPr="00ED7AF1">
                <w:rPr>
                  <w:b/>
                  <w:bCs/>
                  <w:lang w:val="es-ES"/>
                </w:rPr>
                <w:t>:</w:t>
              </w:r>
              <w:r w:rsidR="00F308CE" w:rsidRPr="00ED7AF1">
                <w:rPr>
                  <w:b/>
                  <w:bCs/>
                  <w:lang w:val="es-ES"/>
                </w:rPr>
                <w:tab/>
              </w:r>
              <w:sdt>
                <w:sdtPr>
                  <w:rPr>
                    <w:b/>
                    <w:bCs/>
                    <w:lang w:val="es-ES"/>
                  </w:rPr>
                  <w:id w:val="-1452093117"/>
                  <w:lock w:val="sdtContentLocked"/>
                  <w:placeholder>
                    <w:docPart w:val="DefaultPlaceholder_-1854013440"/>
                  </w:placeholder>
                  <w:dataBinding w:prefixMappings="xmlns:ns0='http://www.sap.com/SAPForm/0.5' " w:xpath="/ns0:data[1]/ns0:BATCHES[1]/ns0:BATCH[1]/ns0:BATCHID[1]" w:storeItemID="{B03479D9-6DB7-41BC-AE3C-87FBB6B7830D}"/>
                  <w:text/>
                </w:sdtPr>
                <w:sdtEndPr/>
                <w:sdtContent>
                  <w:r w:rsidR="00F308CE" w:rsidRPr="00ED7AF1">
                    <w:rPr>
                      <w:b/>
                      <w:bCs/>
                      <w:lang w:val="es-ES"/>
                    </w:rPr>
                    <w:t>%BATCHID%</w:t>
                  </w:r>
                </w:sdtContent>
              </w:sdt>
              <w:r w:rsidR="00F308CE" w:rsidRPr="00ED7AF1">
                <w:rPr>
                  <w:b/>
                  <w:bCs/>
                  <w:lang w:val="es-ES"/>
                </w:rPr>
                <w:t xml:space="preserve"> - </w:t>
              </w:r>
              <w:sdt>
                <w:sdtPr>
                  <w:rPr>
                    <w:b/>
                    <w:bCs/>
                    <w:lang w:val="es-ES"/>
                  </w:rPr>
                  <w:id w:val="-2056995590"/>
                  <w:lock w:val="sdtContentLocked"/>
                  <w:placeholder>
                    <w:docPart w:val="DefaultPlaceholder_-1854013440"/>
                  </w:placeholder>
                  <w:dataBinding w:prefixMappings="xmlns:ns0='http://www.sap.com/SAPForm/0.5' " w:xpath="/ns0:data[1]/ns0:BATCHES[1]/ns0:BATCH[1]/ns0:DESCR[1]" w:storeItemID="{B03479D9-6DB7-41BC-AE3C-87FBB6B7830D}"/>
                  <w:text/>
                </w:sdtPr>
                <w:sdtEndPr/>
                <w:sdtContent>
                  <w:r w:rsidR="00F308CE" w:rsidRPr="00ED7AF1">
                    <w:rPr>
                      <w:b/>
                      <w:bCs/>
                      <w:lang w:val="es-ES"/>
                    </w:rPr>
                    <w:t>%DESCR%</w:t>
                  </w:r>
                </w:sdtContent>
              </w:sdt>
            </w:p>
            <w:p w14:paraId="1FE11859" w14:textId="06CF2A46" w:rsidR="00477DA1" w:rsidRDefault="00477DA1" w:rsidP="00477DA1">
              <w:pPr>
                <w:rPr>
                  <w:lang w:val="es-ES"/>
                </w:rPr>
              </w:pPr>
            </w:p>
            <w:tbl>
              <w:tblPr>
                <w:tblStyle w:val="Tablanormal4"/>
                <w:tblW w:w="5000" w:type="pct"/>
                <w:tblLayout w:type="fixed"/>
                <w:tblLook w:val="04A0" w:firstRow="1" w:lastRow="0" w:firstColumn="1" w:lastColumn="0" w:noHBand="0" w:noVBand="1"/>
              </w:tblPr>
              <w:tblGrid>
                <w:gridCol w:w="1417"/>
                <w:gridCol w:w="1559"/>
                <w:gridCol w:w="977"/>
                <w:gridCol w:w="2009"/>
                <w:gridCol w:w="1278"/>
                <w:gridCol w:w="2903"/>
                <w:gridCol w:w="2817"/>
              </w:tblGrid>
              <w:tr w:rsidR="002D2D8C" w14:paraId="364C6F05" w14:textId="77777777" w:rsidTr="002D2D8C">
                <w:trPr>
                  <w:cnfStyle w:val="100000000000" w:firstRow="1" w:lastRow="0" w:firstColumn="0" w:lastColumn="0" w:oddVBand="0" w:evenVBand="0" w:oddHBand="0" w:evenHBand="0" w:firstRowFirstColumn="0" w:firstRowLastColumn="0" w:lastRowFirstColumn="0" w:lastRowLastColumn="0"/>
                  <w:trHeight w:val="135"/>
                </w:trPr>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tcBorders>
                  </w:tcPr>
                  <w:p w14:paraId="271EE491" w14:textId="15E20A79" w:rsidR="00B17E92" w:rsidRDefault="00B17E92" w:rsidP="00477DA1">
                    <w:pPr>
                      <w:rPr>
                        <w:lang w:val="es-ES"/>
                      </w:rPr>
                    </w:pPr>
                    <w:r>
                      <w:rPr>
                        <w:lang w:val="es-ES"/>
                      </w:rPr>
                      <w:t>Código</w:t>
                    </w:r>
                  </w:p>
                </w:tc>
                <w:tc>
                  <w:tcPr>
                    <w:tcW w:w="11543" w:type="dxa"/>
                    <w:gridSpan w:val="6"/>
                    <w:tcBorders>
                      <w:top w:val="single" w:sz="4" w:space="0" w:color="auto"/>
                      <w:bottom w:val="single" w:sz="4" w:space="0" w:color="auto"/>
                    </w:tcBorders>
                    <w:shd w:val="clear" w:color="auto" w:fill="F2F2F2" w:themeFill="background1" w:themeFillShade="F2"/>
                  </w:tcPr>
                  <w:p w14:paraId="67334E37" w14:textId="7FF657FA" w:rsidR="00B17E92" w:rsidRDefault="00B17E92" w:rsidP="00477DA1">
                    <w:pPr>
                      <w:cnfStyle w:val="100000000000" w:firstRow="1" w:lastRow="0" w:firstColumn="0" w:lastColumn="0" w:oddVBand="0" w:evenVBand="0" w:oddHBand="0" w:evenHBand="0" w:firstRowFirstColumn="0" w:firstRowLastColumn="0" w:lastRowFirstColumn="0" w:lastRowLastColumn="0"/>
                      <w:rPr>
                        <w:lang w:val="es-ES"/>
                      </w:rPr>
                    </w:pPr>
                    <w:r>
                      <w:rPr>
                        <w:lang w:val="es-ES"/>
                      </w:rPr>
                      <w:t>Descripción</w:t>
                    </w:r>
                  </w:p>
                </w:tc>
              </w:tr>
              <w:tr w:rsidR="002D2D8C" w14:paraId="700DA29F" w14:textId="77777777" w:rsidTr="002D2D8C">
                <w:trPr>
                  <w:cnfStyle w:val="000000100000" w:firstRow="0" w:lastRow="0" w:firstColumn="0" w:lastColumn="0" w:oddVBand="0" w:evenVBand="0" w:oddHBand="1" w:evenHBand="0" w:firstRowFirstColumn="0" w:firstRowLastColumn="0" w:lastRowFirstColumn="0" w:lastRowLastColumn="0"/>
                  <w:trHeight w:val="499"/>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right w:val="single" w:sz="4" w:space="0" w:color="auto"/>
                    </w:tcBorders>
                  </w:tcPr>
                  <w:p w14:paraId="5CEB8317" w14:textId="77777777" w:rsidR="00B17E92" w:rsidRDefault="00B17E92" w:rsidP="00477DA1">
                    <w:pPr>
                      <w:rPr>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495AB" w14:textId="4399B410"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Cantidad</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14:paraId="2F1E90B2" w14:textId="24C2851C"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 xml:space="preserve">Unidad </w:t>
                    </w:r>
                    <w:r w:rsidR="0095235A">
                      <w:rPr>
                        <w:b/>
                        <w:bCs/>
                        <w:lang w:val="es-ES"/>
                      </w:rPr>
                      <w:t>m</w:t>
                    </w:r>
                    <w:r w:rsidRPr="002C12CA">
                      <w:rPr>
                        <w:b/>
                        <w:bCs/>
                        <w:lang w:val="es-ES"/>
                      </w:rPr>
                      <w:t>edida</w:t>
                    </w:r>
                  </w:p>
                </w:tc>
                <w:tc>
                  <w:tcPr>
                    <w:tcW w:w="2009" w:type="dxa"/>
                    <w:tcBorders>
                      <w:top w:val="single" w:sz="4" w:space="0" w:color="auto"/>
                      <w:left w:val="single" w:sz="4" w:space="0" w:color="auto"/>
                      <w:bottom w:val="single" w:sz="4" w:space="0" w:color="auto"/>
                      <w:right w:val="single" w:sz="4" w:space="0" w:color="auto"/>
                    </w:tcBorders>
                    <w:shd w:val="clear" w:color="auto" w:fill="auto"/>
                    <w:vAlign w:val="center"/>
                  </w:tcPr>
                  <w:p w14:paraId="42A1D2C2" w14:textId="55C1ADE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Referencia proveedor</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tcPr>
                  <w:p w14:paraId="551F2B00" w14:textId="20A0C7F2" w:rsidR="00B17E92" w:rsidRPr="002C12CA" w:rsidRDefault="00C3004B"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Pr>
                        <w:b/>
                        <w:bCs/>
                        <w:lang w:val="es-ES"/>
                      </w:rPr>
                      <w:t>U</w:t>
                    </w:r>
                    <w:r w:rsidR="00B17E92" w:rsidRPr="002C12CA">
                      <w:rPr>
                        <w:b/>
                        <w:bCs/>
                        <w:lang w:val="es-ES"/>
                      </w:rPr>
                      <w:t>nidades embalaje</w:t>
                    </w:r>
                  </w:p>
                </w:tc>
                <w:tc>
                  <w:tcPr>
                    <w:tcW w:w="2903" w:type="dxa"/>
                    <w:tcBorders>
                      <w:top w:val="single" w:sz="4" w:space="0" w:color="auto"/>
                      <w:left w:val="single" w:sz="4" w:space="0" w:color="auto"/>
                      <w:bottom w:val="single" w:sz="4" w:space="0" w:color="auto"/>
                      <w:right w:val="single" w:sz="4" w:space="0" w:color="auto"/>
                    </w:tcBorders>
                    <w:shd w:val="clear" w:color="auto" w:fill="auto"/>
                    <w:vAlign w:val="center"/>
                  </w:tcPr>
                  <w:p w14:paraId="27C186A1" w14:textId="63773EAE"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Marca</w:t>
                    </w:r>
                  </w:p>
                </w:tc>
                <w:tc>
                  <w:tcPr>
                    <w:tcW w:w="2543" w:type="dxa"/>
                    <w:tcBorders>
                      <w:top w:val="single" w:sz="4" w:space="0" w:color="auto"/>
                      <w:left w:val="single" w:sz="4" w:space="0" w:color="auto"/>
                      <w:bottom w:val="single" w:sz="4" w:space="0" w:color="auto"/>
                      <w:right w:val="single" w:sz="4" w:space="0" w:color="auto"/>
                    </w:tcBorders>
                    <w:shd w:val="clear" w:color="auto" w:fill="auto"/>
                    <w:vAlign w:val="center"/>
                  </w:tcPr>
                  <w:p w14:paraId="5210F82C" w14:textId="057DDB51" w:rsidR="00B17E92" w:rsidRPr="002C12CA" w:rsidRDefault="00B17E92" w:rsidP="00C3004B">
                    <w:pPr>
                      <w:jc w:val="center"/>
                      <w:cnfStyle w:val="000000100000" w:firstRow="0" w:lastRow="0" w:firstColumn="0" w:lastColumn="0" w:oddVBand="0" w:evenVBand="0" w:oddHBand="1" w:evenHBand="0" w:firstRowFirstColumn="0" w:firstRowLastColumn="0" w:lastRowFirstColumn="0" w:lastRowLastColumn="0"/>
                      <w:rPr>
                        <w:b/>
                        <w:bCs/>
                        <w:lang w:val="es-ES"/>
                      </w:rPr>
                    </w:pPr>
                    <w:r w:rsidRPr="002C12CA">
                      <w:rPr>
                        <w:b/>
                        <w:bCs/>
                        <w:lang w:val="es-ES"/>
                      </w:rPr>
                      <w:t>Nombre comercial</w:t>
                    </w:r>
                  </w:p>
                </w:tc>
              </w:tr>
              <w:sdt>
                <w:sdtPr>
                  <w:rPr>
                    <w:b w:val="0"/>
                    <w:bCs w:val="0"/>
                    <w:lang w:val="es-ES"/>
                  </w:rPr>
                  <w:id w:val="989604907"/>
                  <w:lock w:val="sdtContentLocked"/>
                  <w15:dataBinding w:prefixMappings="xmlns:ns0='http://www.sap.com/SAPForm/0.5' " w:xpath="/ns0:data[1]/ns0:BATCHES[1]/ns0:BATCH[1]/ns0:MATERIALS[1]/ns0:MATERIAL" w:storeItemID="{B03479D9-6DB7-41BC-AE3C-87FBB6B7830D}"/>
                  <w15:repeatingSection>
                    <w15:doNotAllowInsertDeleteSection w:val="1"/>
                  </w15:repeatingSection>
                </w:sdtPr>
                <w:sdtEndPr/>
                <w:sdtContent>
                  <w:sdt>
                    <w:sdtPr>
                      <w:rPr>
                        <w:b w:val="0"/>
                        <w:bCs w:val="0"/>
                        <w:lang w:val="es-ES"/>
                      </w:rPr>
                      <w:id w:val="-1275393366"/>
                      <w:lock w:val="sdtContentLocked"/>
                      <w:placeholder>
                        <w:docPart w:val="DefaultPlaceholder_-1854013435"/>
                      </w:placeholder>
                      <w15:repeatingSectionItem/>
                    </w:sdtPr>
                    <w:sdtEndPr/>
                    <w:sdtContent>
                      <w:tr w:rsidR="002D2D8C" w14:paraId="2C5273F3" w14:textId="77777777" w:rsidTr="002D2D8C">
                        <w:sdt>
                          <w:sdtPr>
                            <w:rPr>
                              <w:b w:val="0"/>
                              <w:bCs w:val="0"/>
                              <w:lang w:val="es-ES"/>
                            </w:rPr>
                            <w:id w:val="-1220675025"/>
                            <w:lock w:val="sdtContentLocked"/>
                            <w:placeholder>
                              <w:docPart w:val="DefaultPlaceholder_-1854013440"/>
                            </w:placeholder>
                            <w:dataBinding w:prefixMappings="xmlns:ns0='http://www.sap.com/SAPForm/0.5' " w:xpath="/ns0:data[1]/ns0:BATCHES[1]/ns0:BATCH[1]/ns0:MATERIALS[1]/ns0:MATERIAL[1]/ns0:MATNR[1]" w:storeItemID="{B03479D9-6DB7-41BC-AE3C-87FBB6B7830D}"/>
                            <w:text/>
                          </w:sdtPr>
                          <w:sdtEndPr/>
                          <w:sdtContent>
                            <w:tc>
                              <w:tcPr>
                                <w:cnfStyle w:val="001000000000" w:firstRow="0" w:lastRow="0" w:firstColumn="1" w:lastColumn="0" w:oddVBand="0" w:evenVBand="0" w:oddHBand="0" w:evenHBand="0" w:firstRowFirstColumn="0" w:firstRowLastColumn="0" w:lastRowFirstColumn="0" w:lastRowLastColumn="0"/>
                                <w:tcW w:w="1417" w:type="dxa"/>
                                <w:vMerge w:val="restart"/>
                                <w:tcBorders>
                                  <w:top w:val="single" w:sz="4" w:space="0" w:color="auto"/>
                                  <w:bottom w:val="single" w:sz="4" w:space="0" w:color="auto"/>
                                  <w:right w:val="single" w:sz="4" w:space="0" w:color="auto"/>
                                </w:tcBorders>
                              </w:tcPr>
                              <w:p w14:paraId="2D4BE0E5" w14:textId="4B54E8BA" w:rsidR="00477DA1" w:rsidRDefault="00477DA1" w:rsidP="008041AB">
                                <w:pPr>
                                  <w:rPr>
                                    <w:lang w:val="es-ES"/>
                                  </w:rPr>
                                </w:pPr>
                                <w:r>
                                  <w:rPr>
                                    <w:lang w:val="es-ES"/>
                                  </w:rPr>
                                  <w:t>%MATNR%</w:t>
                                </w:r>
                              </w:p>
                            </w:tc>
                          </w:sdtContent>
                        </w:sdt>
                        <w:sdt>
                          <w:sdtPr>
                            <w:rPr>
                              <w:lang w:val="es-ES"/>
                            </w:rPr>
                            <w:id w:val="1019344799"/>
                            <w:lock w:val="sdtContentLocked"/>
                            <w:placeholder>
                              <w:docPart w:val="DefaultPlaceholder_-1854013440"/>
                            </w:placeholder>
                            <w:dataBinding w:prefixMappings="xmlns:ns0='http://www.sap.com/SAPForm/0.5' " w:xpath="/ns0:data[1]/ns0:BATCHES[1]/ns0:BATCH[1]/ns0:MATERIALS[1]/ns0:MATERIAL[1]/ns0:QUANTITY[1]" w:storeItemID="{B03479D9-6DB7-41BC-AE3C-87FBB6B7830D}"/>
                            <w:text/>
                          </w:sdtPr>
                          <w:sdtEndPr/>
                          <w:sdtContent>
                            <w:tc>
                              <w:tcPr>
                                <w:tcW w:w="1559" w:type="dxa"/>
                                <w:tcBorders>
                                  <w:top w:val="single" w:sz="4" w:space="0" w:color="auto"/>
                                  <w:left w:val="single" w:sz="4" w:space="0" w:color="auto"/>
                                  <w:bottom w:val="single" w:sz="4" w:space="0" w:color="auto"/>
                                  <w:right w:val="single" w:sz="4" w:space="0" w:color="auto"/>
                                </w:tcBorders>
                              </w:tcPr>
                              <w:p w14:paraId="6CC66975" w14:textId="2F80EC52" w:rsidR="00477DA1" w:rsidRDefault="00477DA1"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%QUANTITY%</w:t>
                                </w:r>
                              </w:p>
                            </w:tc>
                          </w:sdtContent>
                        </w:sdt>
                        <w:sdt>
                          <w:sdtPr>
                            <w:rPr>
                              <w:lang w:val="es-ES"/>
                            </w:rPr>
                            <w:id w:val="217254638"/>
                            <w:lock w:val="sdtContentLocked"/>
                            <w:placeholder>
                              <w:docPart w:val="DefaultPlaceholder_-1854013440"/>
                            </w:placeholder>
                            <w:dataBinding w:prefixMappings="xmlns:ns0='http://www.sap.com/SAPForm/0.5' " w:xpath="/ns0:data[1]/ns0:BATCHES[1]/ns0:BATCH[1]/ns0:MATERIALS[1]/ns0:MATERIAL[1]/ns0:UNIT[1]" w:storeItemID="{B03479D9-6DB7-41BC-AE3C-87FBB6B7830D}"/>
                            <w:text/>
                          </w:sdtPr>
                          <w:sdtEndPr/>
                          <w:sdtContent>
                            <w:tc>
                              <w:tcPr>
                                <w:tcW w:w="977" w:type="dxa"/>
                                <w:tcBorders>
                                  <w:top w:val="single" w:sz="4" w:space="0" w:color="auto"/>
                                  <w:left w:val="single" w:sz="4" w:space="0" w:color="auto"/>
                                  <w:bottom w:val="single" w:sz="4" w:space="0" w:color="auto"/>
                                  <w:right w:val="single" w:sz="4" w:space="0" w:color="auto"/>
                                </w:tcBorders>
                              </w:tcPr>
                              <w:p w14:paraId="12C8A46B" w14:textId="2001C54B" w:rsidR="00477DA1" w:rsidRDefault="00DF714F"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%UNIT%</w:t>
                                </w:r>
                              </w:p>
                            </w:tc>
                          </w:sdtContent>
                        </w:sdt>
                        <w:sdt>
                          <w:sdtPr>
                            <w:rPr>
                              <w:lang w:val="es-ES"/>
                            </w:rPr>
                            <w:id w:val="-475615350"/>
                            <w:lock w:val="sdtLocked"/>
                            <w:placeholder>
                              <w:docPart w:val="DefaultPlaceholder_-1854013440"/>
                            </w:placeholder>
                            <w:dataBinding w:prefixMappings="xmlns:ns0='http://www.sap.com/SAPForm/0.5' " w:xpath="/ns0:data[1]/ns0:BATCHES[1]/ns0:BATCH[1]/ns0:MATERIALS[1]/ns0:MATERIAL[1]/ns0:REFERENCE[1]" w:storeItemID="{B03479D9-6DB7-41BC-AE3C-87FBB6B7830D}"/>
                            <w:text/>
                          </w:sdtPr>
                          <w:sdtEndPr/>
                          <w:sdtContent>
                            <w:tc>
                              <w:tcPr>
                                <w:tcW w:w="2009" w:type="dxa"/>
                                <w:tcBorders>
                                  <w:top w:val="single" w:sz="4" w:space="0" w:color="auto"/>
                                  <w:left w:val="single" w:sz="4" w:space="0" w:color="auto"/>
                                  <w:bottom w:val="single" w:sz="4" w:space="0" w:color="auto"/>
                                  <w:right w:val="single" w:sz="4" w:space="0" w:color="auto"/>
                                </w:tcBorders>
                              </w:tcPr>
                              <w:p w14:paraId="36585A8A" w14:textId="59F39FC9"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%REFERENCE%</w:t>
                                </w:r>
                              </w:p>
                            </w:tc>
                          </w:sdtContent>
                        </w:sdt>
                        <w:sdt>
                          <w:sdtPr>
                            <w:rPr>
                              <w:lang w:val="es-ES"/>
                            </w:rPr>
                            <w:id w:val="-422955963"/>
                            <w:lock w:val="sdtLocked"/>
                            <w:placeholder>
                              <w:docPart w:val="DefaultPlaceholder_-1854013440"/>
                            </w:placeholder>
                            <w:dataBinding w:prefixMappings="xmlns:ns0='http://www.sap.com/SAPForm/0.5' " w:xpath="/ns0:data[1]/ns0:BATCHES[1]/ns0:BATCH[1]/ns0:MATERIALS[1]/ns0:MATERIAL[1]/ns0:PACKAGING_UNITS[1]" w:storeItemID="{B03479D9-6DB7-41BC-AE3C-87FBB6B7830D}"/>
                            <w:text/>
                          </w:sdtPr>
                          <w:sdtEndPr/>
                          <w:sdtContent>
                            <w:tc>
                              <w:tcPr>
                                <w:tcW w:w="1278" w:type="dxa"/>
                                <w:tcBorders>
                                  <w:top w:val="single" w:sz="4" w:space="0" w:color="auto"/>
                                  <w:left w:val="single" w:sz="4" w:space="0" w:color="auto"/>
                                  <w:bottom w:val="single" w:sz="4" w:space="0" w:color="auto"/>
                                  <w:right w:val="single" w:sz="4" w:space="0" w:color="auto"/>
                                </w:tcBorders>
                              </w:tcPr>
                              <w:p w14:paraId="7696266A" w14:textId="469A830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%PACKAGING_UNITS%</w:t>
                                </w:r>
                              </w:p>
                            </w:tc>
                          </w:sdtContent>
                        </w:sdt>
                        <w:sdt>
                          <w:sdtPr>
                            <w:rPr>
                              <w:lang w:val="es-ES"/>
                            </w:rPr>
                            <w:id w:val="1351914778"/>
                            <w:lock w:val="sdtLocked"/>
                            <w:placeholder>
                              <w:docPart w:val="DefaultPlaceholder_-1854013440"/>
                            </w:placeholder>
                            <w:dataBinding w:prefixMappings="xmlns:ns0='http://www.sap.com/SAPForm/0.5' " w:xpath="/ns0:data[1]/ns0:BATCHES[1]/ns0:BATCH[1]/ns0:MATERIALS[1]/ns0:MATERIAL[1]/ns0:TRADEMARK[1]" w:storeItemID="{B03479D9-6DB7-41BC-AE3C-87FBB6B7830D}"/>
                            <w:text/>
                          </w:sdtPr>
                          <w:sdtEndPr/>
                          <w:sdtContent>
                            <w:tc>
                              <w:tcPr>
                                <w:tcW w:w="2903" w:type="dxa"/>
                                <w:tcBorders>
                                  <w:top w:val="single" w:sz="4" w:space="0" w:color="auto"/>
                                  <w:left w:val="single" w:sz="4" w:space="0" w:color="auto"/>
                                  <w:bottom w:val="single" w:sz="4" w:space="0" w:color="auto"/>
                                  <w:right w:val="single" w:sz="4" w:space="0" w:color="auto"/>
                                </w:tcBorders>
                              </w:tcPr>
                              <w:p w14:paraId="794C98E1" w14:textId="4537B7A7"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%TRADEMARK%</w:t>
                                </w:r>
                              </w:p>
                            </w:tc>
                          </w:sdtContent>
                        </w:sdt>
                        <w:sdt>
                          <w:sdtPr>
                            <w:rPr>
                              <w:lang w:val="es-ES"/>
                            </w:rPr>
                            <w:id w:val="-1519610912"/>
                            <w:lock w:val="sdtLocked"/>
                            <w:placeholder>
                              <w:docPart w:val="DefaultPlaceholder_-1854013440"/>
                            </w:placeholder>
                            <w:dataBinding w:prefixMappings="xmlns:ns0='http://www.sap.com/SAPForm/0.5' " w:xpath="/ns0:data[1]/ns0:BATCHES[1]/ns0:BATCH[1]/ns0:MATERIALS[1]/ns0:MATERIAL[1]/ns0:NAME[1]" w:storeItemID="{B03479D9-6DB7-41BC-AE3C-87FBB6B7830D}"/>
                            <w:text/>
                          </w:sdtPr>
                          <w:sdtEndPr/>
                          <w:sdtContent>
                            <w:tc>
                              <w:tcPr>
                                <w:tcW w:w="2543" w:type="dxa"/>
                                <w:tcBorders>
                                  <w:top w:val="single" w:sz="4" w:space="0" w:color="auto"/>
                                  <w:left w:val="single" w:sz="4" w:space="0" w:color="auto"/>
                                  <w:bottom w:val="single" w:sz="4" w:space="0" w:color="auto"/>
                                  <w:right w:val="single" w:sz="4" w:space="0" w:color="auto"/>
                                </w:tcBorders>
                              </w:tcPr>
                              <w:p w14:paraId="52FF6F02" w14:textId="5A8C0AA8" w:rsidR="00477DA1" w:rsidRDefault="001D4CC0" w:rsidP="008041AB">
                                <w:pPr>
                                  <w:cnfStyle w:val="000000000000" w:firstRow="0" w:lastRow="0" w:firstColumn="0" w:lastColumn="0" w:oddVBand="0" w:evenVBand="0" w:oddHBand="0" w:evenHBand="0" w:firstRowFirstColumn="0" w:firstRowLastColumn="0" w:lastRowFirstColumn="0" w:lastRowLastColumn="0"/>
                                  <w:rPr>
                                    <w:lang w:val="es-ES"/>
                                  </w:rPr>
                                </w:pPr>
                                <w:r>
                                  <w:rPr>
                                    <w:lang w:val="es-ES"/>
                                  </w:rPr>
                                  <w:t>%NAME%</w:t>
                                </w:r>
                              </w:p>
                            </w:tc>
                          </w:sdtContent>
                        </w:sdt>
                      </w:tr>
                      <w:tr w:rsidR="002D2D8C" w14:paraId="0F22360B" w14:textId="77777777" w:rsidTr="002D2D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 w:type="dxa"/>
                            <w:vMerge/>
                            <w:tcBorders>
                              <w:bottom w:val="single" w:sz="4" w:space="0" w:color="auto"/>
                            </w:tcBorders>
                          </w:tcPr>
                          <w:p w14:paraId="29EA6460" w14:textId="77777777" w:rsidR="00477DA1" w:rsidRDefault="00477DA1" w:rsidP="00477DA1">
                            <w:pPr>
                              <w:rPr>
                                <w:lang w:val="es-ES"/>
                              </w:rPr>
                            </w:pPr>
                          </w:p>
                        </w:tc>
                        <w:tc>
                          <w:tcPr>
                            <w:tcW w:w="11543" w:type="dxa"/>
                            <w:gridSpan w:val="6"/>
                            <w:tcBorders>
                              <w:top w:val="single" w:sz="4" w:space="0" w:color="auto"/>
                              <w:bottom w:val="single" w:sz="4" w:space="0" w:color="auto"/>
                            </w:tcBorders>
                          </w:tcPr>
                          <w:sdt>
                            <w:sdtPr>
                              <w:rPr>
                                <w:lang w:val="es-ES"/>
                              </w:rPr>
                              <w:id w:val="154265421"/>
                              <w:lock w:val="sdtContentLocked"/>
                              <w:placeholder>
                                <w:docPart w:val="DefaultPlaceholder_-1854013440"/>
                              </w:placeholder>
                              <w:dataBinding w:prefixMappings="xmlns:ns0='http://www.sap.com/SAPForm/0.5' " w:xpath="/ns0:data[1]/ns0:BATCHES[1]/ns0:BATCH[1]/ns0:MATERIALS[1]/ns0:MATERIAL[1]/ns0:MAKTX[1]" w:storeItemID="{B03479D9-6DB7-41BC-AE3C-87FBB6B7830D}"/>
                              <w:text w:multiLine="1"/>
                            </w:sdtPr>
                            <w:sdtEndPr/>
                            <w:sdtContent>
                              <w:p w14:paraId="21A57DBD" w14:textId="77777777"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%MAKTX%</w:t>
                                </w:r>
                              </w:p>
                            </w:sdtContent>
                          </w:sdt>
                          <w:sdt>
                            <w:sdtPr>
                              <w:rPr>
                                <w:lang w:val="es-ES"/>
                              </w:rPr>
                              <w:id w:val="-633023920"/>
                              <w:lock w:val="sdtContentLocked"/>
                              <w:placeholder>
                                <w:docPart w:val="DefaultPlaceholder_-1854013440"/>
                              </w:placeholder>
                              <w:dataBinding w:prefixMappings="xmlns:ns0='http://www.sap.com/SAPForm/0.5' " w:xpath="/ns0:data[1]/ns0:BATCHES[1]/ns0:BATCH[1]/ns0:MATERIALS[1]/ns0:MATERIAL[1]/ns0:TECHTEXT[1]" w:storeItemID="{B03479D9-6DB7-41BC-AE3C-87FBB6B7830D}"/>
                              <w:text w:multiLine="1"/>
                            </w:sdtPr>
                            <w:sdtEndPr/>
                            <w:sdtContent>
                              <w:p w14:paraId="20198C25" w14:textId="048B7AE1" w:rsidR="00477DA1" w:rsidRDefault="00477DA1" w:rsidP="008041AB">
                                <w:pPr>
                                  <w:cnfStyle w:val="000000100000" w:firstRow="0" w:lastRow="0" w:firstColumn="0" w:lastColumn="0" w:oddVBand="0" w:evenVBand="0" w:oddHBand="1" w:evenHBand="0" w:firstRowFirstColumn="0" w:firstRowLastColumn="0" w:lastRowFirstColumn="0" w:lastRowLastColumn="0"/>
                                  <w:rPr>
                                    <w:lang w:val="es-ES"/>
                                  </w:rPr>
                                </w:pPr>
                                <w:r>
                                  <w:rPr>
                                    <w:lang w:val="es-ES"/>
                                  </w:rPr>
                                  <w:t>%TECHTEXT%</w:t>
                                </w:r>
                              </w:p>
                            </w:sdtContent>
                          </w:sdt>
                        </w:tc>
                      </w:tr>
                    </w:sdtContent>
                  </w:sdt>
                </w:sdtContent>
              </w:sdt>
            </w:tbl>
            <w:p w14:paraId="232BC6C9" w14:textId="245F24DC" w:rsidR="000800E5" w:rsidRPr="00ED7AF1" w:rsidRDefault="00897687" w:rsidP="003C5B18">
              <w:pPr>
                <w:rPr>
                  <w:b/>
                  <w:bCs/>
                  <w:lang w:val="es-ES"/>
                </w:rPr>
              </w:pPr>
            </w:p>
          </w:sdtContent>
        </w:sdt>
      </w:sdtContent>
    </w:sdt>
    <w:sectPr w:rsidR="000800E5" w:rsidRPr="00ED7AF1" w:rsidSect="00754BD1">
      <w:headerReference w:type="even" r:id="rId8"/>
      <w:headerReference w:type="default" r:id="rId9"/>
      <w:footerReference w:type="even" r:id="rId10"/>
      <w:footerReference w:type="default" r:id="rId11"/>
      <w:headerReference w:type="first" r:id="rId12"/>
      <w:footerReference w:type="first" r:id="rId13"/>
      <w:pgSz w:w="15840" w:h="12240" w:orient="landscape"/>
      <w:pgMar w:top="851" w:right="1440" w:bottom="47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E754B" w14:textId="77777777" w:rsidR="00897687" w:rsidRDefault="00897687" w:rsidP="00A81E4A">
      <w:pPr>
        <w:spacing w:after="0" w:line="240" w:lineRule="auto"/>
      </w:pPr>
      <w:r>
        <w:separator/>
      </w:r>
    </w:p>
  </w:endnote>
  <w:endnote w:type="continuationSeparator" w:id="0">
    <w:p w14:paraId="154E0402" w14:textId="77777777" w:rsidR="00897687" w:rsidRDefault="00897687" w:rsidP="00A81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0FEF" w14:textId="77777777" w:rsidR="008041AB" w:rsidRDefault="008041AB">
    <w:pPr>
      <w:pStyle w:val="Piedep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B7E54" w14:textId="77777777" w:rsidR="008041AB" w:rsidRDefault="008041AB">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F95B3" w14:textId="77777777" w:rsidR="008041AB" w:rsidRDefault="008041A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FD4626" w14:textId="77777777" w:rsidR="00897687" w:rsidRDefault="00897687" w:rsidP="00A81E4A">
      <w:pPr>
        <w:spacing w:after="0" w:line="240" w:lineRule="auto"/>
      </w:pPr>
      <w:r>
        <w:separator/>
      </w:r>
    </w:p>
  </w:footnote>
  <w:footnote w:type="continuationSeparator" w:id="0">
    <w:p w14:paraId="5ACB610E" w14:textId="77777777" w:rsidR="00897687" w:rsidRDefault="00897687" w:rsidP="00A81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906308" w14:textId="77777777" w:rsidR="008041AB" w:rsidRDefault="008041AB">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DA8" w14:textId="65B9A582" w:rsidR="008E4560" w:rsidRPr="00E74623" w:rsidRDefault="008041AB" w:rsidP="008E4560">
    <w:pPr>
      <w:pStyle w:val="Encabezado"/>
      <w:jc w:val="right"/>
    </w:pPr>
    <w:bookmarkStart w:id="0" w:name="_GoBack"/>
    <w:r>
      <w:rPr>
        <w:noProof/>
        <w:lang w:eastAsia="ca-ES"/>
      </w:rPr>
      <w:drawing>
        <wp:anchor distT="0" distB="0" distL="114300" distR="114300" simplePos="0" relativeHeight="251659264" behindDoc="1" locked="0" layoutInCell="1" allowOverlap="1" wp14:anchorId="1E0F64A4" wp14:editId="4F949715">
          <wp:simplePos x="0" y="0"/>
          <wp:positionH relativeFrom="column">
            <wp:posOffset>0</wp:posOffset>
          </wp:positionH>
          <wp:positionV relativeFrom="paragraph">
            <wp:posOffset>-635</wp:posOffset>
          </wp:positionV>
          <wp:extent cx="1950720" cy="46482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50720" cy="464820"/>
                  </a:xfrm>
                  <a:prstGeom prst="rect">
                    <a:avLst/>
                  </a:prstGeom>
                  <a:noFill/>
                </pic:spPr>
              </pic:pic>
            </a:graphicData>
          </a:graphic>
          <wp14:sizeRelH relativeFrom="page">
            <wp14:pctWidth>0</wp14:pctWidth>
          </wp14:sizeRelH>
          <wp14:sizeRelV relativeFrom="page">
            <wp14:pctHeight>0</wp14:pctHeight>
          </wp14:sizeRelV>
        </wp:anchor>
      </w:drawing>
    </w:r>
    <w:bookmarkEnd w:id="0"/>
    <w:r w:rsidR="00E74623">
      <w:fldChar w:fldCharType="begin"/>
    </w:r>
    <w:r w:rsidR="00E74623">
      <w:rPr>
        <w:lang w:val="es-ES"/>
      </w:rPr>
      <w:instrText xml:space="preserve"> TIME  \@ "d MMMM yyyy"  \* MERGEFORMAT </w:instrText>
    </w:r>
    <w:r w:rsidR="00E74623">
      <w:fldChar w:fldCharType="separate"/>
    </w:r>
    <w:r>
      <w:rPr>
        <w:noProof/>
        <w:lang w:val="es-ES"/>
      </w:rPr>
      <w:t>25 octubre 2023</w:t>
    </w:r>
    <w:r w:rsidR="00E74623">
      <w:fldChar w:fldCharType="end"/>
    </w:r>
  </w:p>
  <w:p w14:paraId="46E2F64F" w14:textId="6B3748A1" w:rsidR="00C05B8B" w:rsidRDefault="008E4560" w:rsidP="008E4560">
    <w:pPr>
      <w:pStyle w:val="Encabezado"/>
      <w:jc w:val="right"/>
      <w:rPr>
        <w:lang w:val="es-ES"/>
      </w:rPr>
    </w:pPr>
    <w:r>
      <w:rPr>
        <w:lang w:val="es-ES"/>
      </w:rPr>
      <w:t xml:space="preserve">Página  </w:t>
    </w:r>
    <w:r w:rsidRPr="008E4560">
      <w:rPr>
        <w:lang w:val="es-ES"/>
      </w:rPr>
      <w:fldChar w:fldCharType="begin"/>
    </w:r>
    <w:r w:rsidRPr="008E4560">
      <w:rPr>
        <w:lang w:val="es-ES"/>
      </w:rPr>
      <w:instrText>PAGE   \* MERGEFORMAT</w:instrText>
    </w:r>
    <w:r w:rsidRPr="008E4560">
      <w:rPr>
        <w:lang w:val="es-ES"/>
      </w:rPr>
      <w:fldChar w:fldCharType="separate"/>
    </w:r>
    <w:r w:rsidR="008041AB">
      <w:rPr>
        <w:noProof/>
        <w:lang w:val="es-ES"/>
      </w:rPr>
      <w:t>1</w:t>
    </w:r>
    <w:r w:rsidRPr="008E4560">
      <w:rPr>
        <w:lang w:val="es-ES"/>
      </w:rPr>
      <w:fldChar w:fldCharType="end"/>
    </w:r>
  </w:p>
  <w:p w14:paraId="516FF8D7" w14:textId="5B8310EA" w:rsidR="008E4560" w:rsidRDefault="008E4560" w:rsidP="008E4560">
    <w:pPr>
      <w:pStyle w:val="Encabezado"/>
      <w:jc w:val="right"/>
      <w:rPr>
        <w:lang w:val="es-ES"/>
      </w:rPr>
    </w:pPr>
  </w:p>
  <w:p w14:paraId="101DA94E" w14:textId="77777777" w:rsidR="008E4560" w:rsidRPr="00ED7AF1" w:rsidRDefault="008E4560" w:rsidP="008131A5">
    <w:pPr>
      <w:pStyle w:val="Ttulo1"/>
      <w:rPr>
        <w:b/>
        <w:bCs/>
        <w:lang w:val="es-ES"/>
      </w:rPr>
    </w:pPr>
    <w:r>
      <w:rPr>
        <w:b/>
        <w:bCs/>
        <w:lang w:val="es-ES"/>
      </w:rPr>
      <w:t>Proposición técnica</w:t>
    </w:r>
  </w:p>
  <w:p w14:paraId="5CF4D40D" w14:textId="77777777" w:rsidR="008E4560" w:rsidRPr="00ED7AF1" w:rsidRDefault="008E4560" w:rsidP="008131A5">
    <w:pPr>
      <w:pStyle w:val="Ttulo2"/>
      <w:rPr>
        <w:b/>
        <w:bCs/>
        <w:lang w:val="es-ES"/>
      </w:rPr>
    </w:pPr>
    <w:r w:rsidRPr="00ED7AF1">
      <w:rPr>
        <w:b/>
        <w:bCs/>
        <w:lang w:val="es-ES"/>
      </w:rPr>
      <w:t xml:space="preserve">Procedimiento </w:t>
    </w:r>
    <w:r>
      <w:rPr>
        <w:b/>
        <w:bCs/>
        <w:lang w:val="es-ES"/>
      </w:rPr>
      <w:t>núm.</w:t>
    </w:r>
    <w:r w:rsidRPr="00ED7AF1">
      <w:rPr>
        <w:b/>
        <w:bCs/>
        <w:lang w:val="es-ES"/>
      </w:rPr>
      <w:t xml:space="preserve"> </w:t>
    </w:r>
    <w:sdt>
      <w:sdtPr>
        <w:rPr>
          <w:b/>
          <w:bCs/>
          <w:lang w:val="es-ES"/>
        </w:rPr>
        <w:id w:val="60064294"/>
        <w:lock w:val="contentLocked"/>
        <w:placeholder>
          <w:docPart w:val="F89417B3546A4166AC255992D5CBF54B"/>
        </w:placeholder>
        <w:dataBinding w:prefixMappings="xmlns:ns0='http://www.sap.com/SAPForm/0.5' " w:xpath="/ns0:data[1]/ns0:RECORD_ID[1]" w:storeItemID="{B03479D9-6DB7-41BC-AE3C-87FBB6B7830D}"/>
        <w:text/>
      </w:sdtPr>
      <w:sdtEndPr/>
      <w:sdtContent>
        <w:r w:rsidRPr="00ED7AF1">
          <w:rPr>
            <w:b/>
            <w:bCs/>
            <w:lang w:val="es-ES"/>
          </w:rPr>
          <w:t>%RECORD_ID%</w:t>
        </w:r>
      </w:sdtContent>
    </w:sdt>
    <w:r w:rsidRPr="00ED7AF1">
      <w:rPr>
        <w:b/>
        <w:bCs/>
        <w:lang w:val="es-ES"/>
      </w:rPr>
      <w:t xml:space="preserve"> </w:t>
    </w:r>
    <w:sdt>
      <w:sdtPr>
        <w:rPr>
          <w:b/>
          <w:bCs/>
          <w:lang w:val="es-ES"/>
        </w:rPr>
        <w:id w:val="1054896295"/>
        <w:lock w:val="contentLocked"/>
        <w:placeholder>
          <w:docPart w:val="F89417B3546A4166AC255992D5CBF54B"/>
        </w:placeholder>
        <w:dataBinding w:prefixMappings="xmlns:ns0='http://www.sap.com/SAPForm/0.5' " w:xpath="/ns0:data[1]/ns0:DESCR[1]" w:storeItemID="{B03479D9-6DB7-41BC-AE3C-87FBB6B7830D}"/>
        <w:text/>
      </w:sdtPr>
      <w:sdtEndPr/>
      <w:sdtContent>
        <w:r w:rsidRPr="00ED7AF1">
          <w:rPr>
            <w:b/>
            <w:bCs/>
            <w:lang w:val="es-ES"/>
          </w:rPr>
          <w:t>%DESCR%</w:t>
        </w:r>
      </w:sdtContent>
    </w:sdt>
  </w:p>
  <w:p w14:paraId="4E2CCDF4" w14:textId="77777777" w:rsidR="008E4560" w:rsidRPr="008E4560" w:rsidRDefault="008E4560" w:rsidP="008E4560">
    <w:pPr>
      <w:pStyle w:val="Encabezado"/>
      <w:rPr>
        <w:lang w:val="es-E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731E39" w14:textId="77777777" w:rsidR="008041AB" w:rsidRDefault="008041A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A0A"/>
    <w:rsid w:val="00004C66"/>
    <w:rsid w:val="00006D20"/>
    <w:rsid w:val="000213CE"/>
    <w:rsid w:val="00026C38"/>
    <w:rsid w:val="00030023"/>
    <w:rsid w:val="00031364"/>
    <w:rsid w:val="00037C99"/>
    <w:rsid w:val="00043272"/>
    <w:rsid w:val="00060689"/>
    <w:rsid w:val="000800E5"/>
    <w:rsid w:val="000A25A9"/>
    <w:rsid w:val="000B1992"/>
    <w:rsid w:val="000D3DCC"/>
    <w:rsid w:val="000F1883"/>
    <w:rsid w:val="000F4A66"/>
    <w:rsid w:val="000F5E97"/>
    <w:rsid w:val="0013355C"/>
    <w:rsid w:val="00134CCC"/>
    <w:rsid w:val="00137DB4"/>
    <w:rsid w:val="001549CE"/>
    <w:rsid w:val="00160FA8"/>
    <w:rsid w:val="00171B8A"/>
    <w:rsid w:val="001854EE"/>
    <w:rsid w:val="001C3BF1"/>
    <w:rsid w:val="001D02F7"/>
    <w:rsid w:val="001D33D6"/>
    <w:rsid w:val="001D4CC0"/>
    <w:rsid w:val="001E6FE6"/>
    <w:rsid w:val="001F326C"/>
    <w:rsid w:val="001F65C6"/>
    <w:rsid w:val="00212F57"/>
    <w:rsid w:val="00222120"/>
    <w:rsid w:val="0023135D"/>
    <w:rsid w:val="00234B12"/>
    <w:rsid w:val="002453F3"/>
    <w:rsid w:val="002755DD"/>
    <w:rsid w:val="002A2703"/>
    <w:rsid w:val="002C12CA"/>
    <w:rsid w:val="002D05DF"/>
    <w:rsid w:val="002D2D8C"/>
    <w:rsid w:val="002E4B69"/>
    <w:rsid w:val="003034B2"/>
    <w:rsid w:val="00320471"/>
    <w:rsid w:val="00323FC0"/>
    <w:rsid w:val="00326AAC"/>
    <w:rsid w:val="0033581C"/>
    <w:rsid w:val="00350189"/>
    <w:rsid w:val="0036739B"/>
    <w:rsid w:val="003726C7"/>
    <w:rsid w:val="003A1EA1"/>
    <w:rsid w:val="003C3F55"/>
    <w:rsid w:val="003C5B18"/>
    <w:rsid w:val="003D1921"/>
    <w:rsid w:val="004115ED"/>
    <w:rsid w:val="0041539B"/>
    <w:rsid w:val="0042294F"/>
    <w:rsid w:val="00437899"/>
    <w:rsid w:val="004437F3"/>
    <w:rsid w:val="00476F0B"/>
    <w:rsid w:val="00477DA1"/>
    <w:rsid w:val="00493B48"/>
    <w:rsid w:val="004959BC"/>
    <w:rsid w:val="004A07E3"/>
    <w:rsid w:val="004A7FB7"/>
    <w:rsid w:val="004C2304"/>
    <w:rsid w:val="004C5A49"/>
    <w:rsid w:val="004E40B0"/>
    <w:rsid w:val="004F77F5"/>
    <w:rsid w:val="00500ADB"/>
    <w:rsid w:val="005272D6"/>
    <w:rsid w:val="005426C2"/>
    <w:rsid w:val="00542AF9"/>
    <w:rsid w:val="00545170"/>
    <w:rsid w:val="005468D2"/>
    <w:rsid w:val="00547A25"/>
    <w:rsid w:val="005A08BC"/>
    <w:rsid w:val="005D0351"/>
    <w:rsid w:val="006008F9"/>
    <w:rsid w:val="00612608"/>
    <w:rsid w:val="00632D3B"/>
    <w:rsid w:val="00641386"/>
    <w:rsid w:val="00644567"/>
    <w:rsid w:val="00651FA1"/>
    <w:rsid w:val="006556F2"/>
    <w:rsid w:val="00657258"/>
    <w:rsid w:val="00665A0A"/>
    <w:rsid w:val="00670408"/>
    <w:rsid w:val="00675E72"/>
    <w:rsid w:val="0068563F"/>
    <w:rsid w:val="006A4A50"/>
    <w:rsid w:val="006C4D6F"/>
    <w:rsid w:val="006E6EB0"/>
    <w:rsid w:val="007054B3"/>
    <w:rsid w:val="0074790E"/>
    <w:rsid w:val="00752172"/>
    <w:rsid w:val="00754BD1"/>
    <w:rsid w:val="00761D48"/>
    <w:rsid w:val="007666CA"/>
    <w:rsid w:val="007A596D"/>
    <w:rsid w:val="007C01D8"/>
    <w:rsid w:val="007F3041"/>
    <w:rsid w:val="008041AB"/>
    <w:rsid w:val="00804F83"/>
    <w:rsid w:val="00804F99"/>
    <w:rsid w:val="00825ECD"/>
    <w:rsid w:val="00827883"/>
    <w:rsid w:val="00842366"/>
    <w:rsid w:val="00843AC8"/>
    <w:rsid w:val="00853EB7"/>
    <w:rsid w:val="00887927"/>
    <w:rsid w:val="008954AA"/>
    <w:rsid w:val="00897687"/>
    <w:rsid w:val="008A36FC"/>
    <w:rsid w:val="008D6CF9"/>
    <w:rsid w:val="008D7BD0"/>
    <w:rsid w:val="008E4560"/>
    <w:rsid w:val="008F1C88"/>
    <w:rsid w:val="009024AD"/>
    <w:rsid w:val="009028B7"/>
    <w:rsid w:val="009267DA"/>
    <w:rsid w:val="0095235A"/>
    <w:rsid w:val="009620C7"/>
    <w:rsid w:val="0097317C"/>
    <w:rsid w:val="009766EB"/>
    <w:rsid w:val="009907FA"/>
    <w:rsid w:val="00996371"/>
    <w:rsid w:val="009A4066"/>
    <w:rsid w:val="009A6276"/>
    <w:rsid w:val="009C43C5"/>
    <w:rsid w:val="009C7010"/>
    <w:rsid w:val="009E1F55"/>
    <w:rsid w:val="009F4920"/>
    <w:rsid w:val="00A05B5D"/>
    <w:rsid w:val="00A26650"/>
    <w:rsid w:val="00A40A51"/>
    <w:rsid w:val="00A56EC4"/>
    <w:rsid w:val="00A81E4A"/>
    <w:rsid w:val="00A8463E"/>
    <w:rsid w:val="00AB6B56"/>
    <w:rsid w:val="00AD1C2B"/>
    <w:rsid w:val="00AD38EE"/>
    <w:rsid w:val="00B00E3C"/>
    <w:rsid w:val="00B0100D"/>
    <w:rsid w:val="00B17E92"/>
    <w:rsid w:val="00B41F3F"/>
    <w:rsid w:val="00B614BC"/>
    <w:rsid w:val="00B80E48"/>
    <w:rsid w:val="00B83A99"/>
    <w:rsid w:val="00B910E0"/>
    <w:rsid w:val="00BC4740"/>
    <w:rsid w:val="00BC6711"/>
    <w:rsid w:val="00BE27CC"/>
    <w:rsid w:val="00BE3C37"/>
    <w:rsid w:val="00BF6A9C"/>
    <w:rsid w:val="00BF7096"/>
    <w:rsid w:val="00C05B8B"/>
    <w:rsid w:val="00C15096"/>
    <w:rsid w:val="00C16AEA"/>
    <w:rsid w:val="00C17997"/>
    <w:rsid w:val="00C3004B"/>
    <w:rsid w:val="00C32AF9"/>
    <w:rsid w:val="00C65601"/>
    <w:rsid w:val="00C7173C"/>
    <w:rsid w:val="00CA0371"/>
    <w:rsid w:val="00CB0AA7"/>
    <w:rsid w:val="00CC68B9"/>
    <w:rsid w:val="00CE1C53"/>
    <w:rsid w:val="00CF2259"/>
    <w:rsid w:val="00CF3C00"/>
    <w:rsid w:val="00D07D16"/>
    <w:rsid w:val="00D21F6F"/>
    <w:rsid w:val="00D22167"/>
    <w:rsid w:val="00D24A88"/>
    <w:rsid w:val="00D41747"/>
    <w:rsid w:val="00D44B80"/>
    <w:rsid w:val="00D50742"/>
    <w:rsid w:val="00D6176E"/>
    <w:rsid w:val="00D87AED"/>
    <w:rsid w:val="00D9537B"/>
    <w:rsid w:val="00DC6D1A"/>
    <w:rsid w:val="00DD1BC5"/>
    <w:rsid w:val="00DE399C"/>
    <w:rsid w:val="00DF4EF1"/>
    <w:rsid w:val="00DF714F"/>
    <w:rsid w:val="00E038F6"/>
    <w:rsid w:val="00E15D7F"/>
    <w:rsid w:val="00E25595"/>
    <w:rsid w:val="00E454F7"/>
    <w:rsid w:val="00E46856"/>
    <w:rsid w:val="00E67F8D"/>
    <w:rsid w:val="00E709DC"/>
    <w:rsid w:val="00E7297C"/>
    <w:rsid w:val="00E74623"/>
    <w:rsid w:val="00E75E78"/>
    <w:rsid w:val="00ED7AF1"/>
    <w:rsid w:val="00EF6BBD"/>
    <w:rsid w:val="00F006D9"/>
    <w:rsid w:val="00F00AFF"/>
    <w:rsid w:val="00F03ED7"/>
    <w:rsid w:val="00F06548"/>
    <w:rsid w:val="00F06D47"/>
    <w:rsid w:val="00F308CE"/>
    <w:rsid w:val="00F63A90"/>
    <w:rsid w:val="00F702AE"/>
    <w:rsid w:val="00F75329"/>
    <w:rsid w:val="00F91620"/>
    <w:rsid w:val="00F925EF"/>
    <w:rsid w:val="00FB2071"/>
    <w:rsid w:val="00FB7BB2"/>
    <w:rsid w:val="00FB7F2D"/>
    <w:rsid w:val="00FC6707"/>
    <w:rsid w:val="00FC7E95"/>
    <w:rsid w:val="00FD3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BB0B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32A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CF225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D7AF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65A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665A0A"/>
    <w:rPr>
      <w:color w:val="808080"/>
    </w:rPr>
  </w:style>
  <w:style w:type="paragraph" w:styleId="Encabezado">
    <w:name w:val="header"/>
    <w:basedOn w:val="Normal"/>
    <w:link w:val="EncabezadoCar"/>
    <w:uiPriority w:val="99"/>
    <w:unhideWhenUsed/>
    <w:rsid w:val="00A81E4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A81E4A"/>
  </w:style>
  <w:style w:type="paragraph" w:styleId="Piedepgina">
    <w:name w:val="footer"/>
    <w:basedOn w:val="Normal"/>
    <w:link w:val="PiedepginaCar"/>
    <w:uiPriority w:val="99"/>
    <w:unhideWhenUsed/>
    <w:rsid w:val="00A81E4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81E4A"/>
  </w:style>
  <w:style w:type="character" w:customStyle="1" w:styleId="Ttulo1Car">
    <w:name w:val="Título 1 Car"/>
    <w:basedOn w:val="Fuentedeprrafopredeter"/>
    <w:link w:val="Ttulo1"/>
    <w:uiPriority w:val="9"/>
    <w:rsid w:val="00C32AF9"/>
    <w:rPr>
      <w:rFonts w:asciiTheme="majorHAnsi" w:eastAsiaTheme="majorEastAsia" w:hAnsiTheme="majorHAnsi" w:cstheme="majorBidi"/>
      <w:color w:val="2F5496" w:themeColor="accent1" w:themeShade="BF"/>
      <w:sz w:val="32"/>
      <w:szCs w:val="32"/>
    </w:rPr>
  </w:style>
  <w:style w:type="table" w:styleId="Tablanormal2">
    <w:name w:val="Plain Table 2"/>
    <w:basedOn w:val="Tablanormal"/>
    <w:uiPriority w:val="42"/>
    <w:rsid w:val="00500AD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Ttulo2Car">
    <w:name w:val="Título 2 Car"/>
    <w:basedOn w:val="Fuentedeprrafopredeter"/>
    <w:link w:val="Ttulo2"/>
    <w:uiPriority w:val="9"/>
    <w:rsid w:val="00CF2259"/>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68563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563F"/>
    <w:rPr>
      <w:rFonts w:ascii="Segoe UI" w:hAnsi="Segoe UI" w:cs="Segoe UI"/>
      <w:sz w:val="18"/>
      <w:szCs w:val="18"/>
    </w:rPr>
  </w:style>
  <w:style w:type="character" w:customStyle="1" w:styleId="Ttulo3Car">
    <w:name w:val="Título 3 Car"/>
    <w:basedOn w:val="Fuentedeprrafopredeter"/>
    <w:link w:val="Ttulo3"/>
    <w:uiPriority w:val="9"/>
    <w:rsid w:val="00ED7AF1"/>
    <w:rPr>
      <w:rFonts w:asciiTheme="majorHAnsi" w:eastAsiaTheme="majorEastAsia" w:hAnsiTheme="majorHAnsi" w:cstheme="majorBidi"/>
      <w:color w:val="1F3763" w:themeColor="accent1" w:themeShade="7F"/>
      <w:sz w:val="24"/>
      <w:szCs w:val="24"/>
    </w:rPr>
  </w:style>
  <w:style w:type="table" w:styleId="Tablanormal4">
    <w:name w:val="Plain Table 4"/>
    <w:basedOn w:val="Tablanormal"/>
    <w:uiPriority w:val="44"/>
    <w:rsid w:val="002C12C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Relationships xmlns="http://schemas.openxmlformats.org/package/2006/relationships" xmlns:asx="http://www.sap.com/abapxml"><Relationship Id="rId8" Target="header1.xml" Type="http://schemas.openxmlformats.org/officeDocument/2006/relationships/header"/><Relationship Id="rId13" Target="footer3.xml" Type="http://schemas.openxmlformats.org/officeDocument/2006/relationships/footer"/><Relationship Id="rId3" Target="styles.xml" Type="http://schemas.openxmlformats.org/officeDocument/2006/relationships/styles"/><Relationship Id="rId7" Target="endnotes.xml" Type="http://schemas.openxmlformats.org/officeDocument/2006/relationships/endnotes"/><Relationship Id="rId12" Target="header3.xml" Type="http://schemas.openxmlformats.org/officeDocument/2006/relationships/header"/><Relationship Id="rId2" Target="/customXml/item2.xml" Type="http://schemas.openxmlformats.org/officeDocument/2006/relationships/customXml"/><Relationship Id="rId16" Target="theme/theme1.xml" Type="http://schemas.openxmlformats.org/officeDocument/2006/relationships/theme"/><Relationship Id="rId1" Target="/customXml/item1.xml" Type="http://schemas.openxmlformats.org/officeDocument/2006/relationships/customXml"/><Relationship Id="rId6" Target="footnotes.xml" Type="http://schemas.openxmlformats.org/officeDocument/2006/relationships/footnotes"/><Relationship Id="rId11" Target="footer2.xml" Type="http://schemas.openxmlformats.org/officeDocument/2006/relationships/footer"/><Relationship Id="rId5" Target="webSettings.xml" Type="http://schemas.openxmlformats.org/officeDocument/2006/relationships/webSettings"/><Relationship Id="rId15" Target="glossary/document.xml" Type="http://schemas.openxmlformats.org/officeDocument/2006/relationships/glossaryDocument"/><Relationship Id="rId10" Target="footer1.xml" Type="http://schemas.openxmlformats.org/officeDocument/2006/relationships/footer"/><Relationship Id="rId4" Target="settings.xml" Type="http://schemas.openxmlformats.org/officeDocument/2006/relationships/settings"/><Relationship Id="rId9" Target="header2.xml" Type="http://schemas.openxmlformats.org/officeDocument/2006/relationships/header"/><Relationship Id="rId14" Target="fontTable.xml" Type="http://schemas.openxmlformats.org/officeDocument/2006/relationships/fontTable"/></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8332C40E-EBBE-4120-957B-9B4D0381108E}"/>
      </w:docPartPr>
      <w:docPartBody>
        <w:p w:rsidR="00DC584E" w:rsidRDefault="00E45F91">
          <w:r w:rsidRPr="003F069E">
            <w:rPr>
              <w:rStyle w:val="Textodelmarcadordeposicin"/>
            </w:rPr>
            <w:t>Click or tap here to enter text.</w:t>
          </w:r>
        </w:p>
      </w:docPartBody>
    </w:docPart>
    <w:docPart>
      <w:docPartPr>
        <w:name w:val="DefaultPlaceholder_-1854013435"/>
        <w:category>
          <w:name w:val="General"/>
          <w:gallery w:val="placeholder"/>
        </w:category>
        <w:types>
          <w:type w:val="bbPlcHdr"/>
        </w:types>
        <w:behaviors>
          <w:behavior w:val="content"/>
        </w:behaviors>
        <w:guid w:val="{E4C7AE58-2DF5-4308-88BF-07D96A5E2F71}"/>
      </w:docPartPr>
      <w:docPartBody>
        <w:p w:rsidR="00937A94" w:rsidRDefault="00FC7B00">
          <w:r w:rsidRPr="00FD1BE3">
            <w:rPr>
              <w:rStyle w:val="Textodelmarcadordeposicin"/>
            </w:rPr>
            <w:t>Escriba cualquier contenido que desee que se repita, incluidos otros controles de contenido. También puede insertar este control en filas de tablas para repetir partes de una tabla.</w:t>
          </w:r>
        </w:p>
      </w:docPartBody>
    </w:docPart>
    <w:docPart>
      <w:docPartPr>
        <w:name w:val="F89417B3546A4166AC255992D5CBF54B"/>
        <w:category>
          <w:name w:val="General"/>
          <w:gallery w:val="placeholder"/>
        </w:category>
        <w:types>
          <w:type w:val="bbPlcHdr"/>
        </w:types>
        <w:behaviors>
          <w:behavior w:val="content"/>
        </w:behaviors>
        <w:guid w:val="{0FA393B5-086E-4BBC-910C-98DC6C00044E}"/>
      </w:docPartPr>
      <w:docPartBody>
        <w:p w:rsidR="001D3E16" w:rsidRDefault="001B372B" w:rsidP="001B372B">
          <w:pPr>
            <w:pStyle w:val="F89417B3546A4166AC255992D5CBF54B"/>
          </w:pPr>
          <w:r w:rsidRPr="003F069E">
            <w:rPr>
              <w:rStyle w:val="Textodelmarcadordeposicin"/>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91"/>
    <w:rsid w:val="00004EB0"/>
    <w:rsid w:val="000471A7"/>
    <w:rsid w:val="00057F8A"/>
    <w:rsid w:val="00064A2D"/>
    <w:rsid w:val="000773B1"/>
    <w:rsid w:val="000B5FA2"/>
    <w:rsid w:val="000D48C1"/>
    <w:rsid w:val="00116663"/>
    <w:rsid w:val="0012124F"/>
    <w:rsid w:val="0012518D"/>
    <w:rsid w:val="00154060"/>
    <w:rsid w:val="0016428A"/>
    <w:rsid w:val="001660F2"/>
    <w:rsid w:val="00192D64"/>
    <w:rsid w:val="001B372B"/>
    <w:rsid w:val="001C2F3C"/>
    <w:rsid w:val="001D3E16"/>
    <w:rsid w:val="00293743"/>
    <w:rsid w:val="002A70DB"/>
    <w:rsid w:val="002C57D6"/>
    <w:rsid w:val="00302C13"/>
    <w:rsid w:val="00321CCA"/>
    <w:rsid w:val="00354D6E"/>
    <w:rsid w:val="00356A00"/>
    <w:rsid w:val="0036276C"/>
    <w:rsid w:val="003A4F69"/>
    <w:rsid w:val="003C0426"/>
    <w:rsid w:val="003D1E8E"/>
    <w:rsid w:val="00406458"/>
    <w:rsid w:val="00422C33"/>
    <w:rsid w:val="004865A6"/>
    <w:rsid w:val="004970DA"/>
    <w:rsid w:val="004B69D4"/>
    <w:rsid w:val="004B7689"/>
    <w:rsid w:val="004F1788"/>
    <w:rsid w:val="00515951"/>
    <w:rsid w:val="005264C8"/>
    <w:rsid w:val="00556D13"/>
    <w:rsid w:val="005D5155"/>
    <w:rsid w:val="005E6E15"/>
    <w:rsid w:val="006216D4"/>
    <w:rsid w:val="00656662"/>
    <w:rsid w:val="006722DF"/>
    <w:rsid w:val="0068222C"/>
    <w:rsid w:val="006B5439"/>
    <w:rsid w:val="006C1951"/>
    <w:rsid w:val="006C5FC0"/>
    <w:rsid w:val="007304A5"/>
    <w:rsid w:val="00736E7C"/>
    <w:rsid w:val="007615CF"/>
    <w:rsid w:val="007D324E"/>
    <w:rsid w:val="007F65D1"/>
    <w:rsid w:val="0081442A"/>
    <w:rsid w:val="00852982"/>
    <w:rsid w:val="00880A10"/>
    <w:rsid w:val="0088264A"/>
    <w:rsid w:val="00885D75"/>
    <w:rsid w:val="008D73EF"/>
    <w:rsid w:val="009262A9"/>
    <w:rsid w:val="00937A94"/>
    <w:rsid w:val="00941FDD"/>
    <w:rsid w:val="009709DF"/>
    <w:rsid w:val="00977D1F"/>
    <w:rsid w:val="00996123"/>
    <w:rsid w:val="009B1BDC"/>
    <w:rsid w:val="00A57EE9"/>
    <w:rsid w:val="00A72B20"/>
    <w:rsid w:val="00AC3CE3"/>
    <w:rsid w:val="00B41F83"/>
    <w:rsid w:val="00B62A1F"/>
    <w:rsid w:val="00B65E4E"/>
    <w:rsid w:val="00B7311B"/>
    <w:rsid w:val="00BD3DB2"/>
    <w:rsid w:val="00BE6BEB"/>
    <w:rsid w:val="00C57396"/>
    <w:rsid w:val="00C96955"/>
    <w:rsid w:val="00CB5A3E"/>
    <w:rsid w:val="00D20D7C"/>
    <w:rsid w:val="00D53638"/>
    <w:rsid w:val="00D57CD0"/>
    <w:rsid w:val="00D911C0"/>
    <w:rsid w:val="00DC584E"/>
    <w:rsid w:val="00DD03AA"/>
    <w:rsid w:val="00DE3B88"/>
    <w:rsid w:val="00E173B5"/>
    <w:rsid w:val="00E2469C"/>
    <w:rsid w:val="00E45F91"/>
    <w:rsid w:val="00EC6DF7"/>
    <w:rsid w:val="00EC7546"/>
    <w:rsid w:val="00EE1297"/>
    <w:rsid w:val="00EF1EC5"/>
    <w:rsid w:val="00F253AC"/>
    <w:rsid w:val="00F41EF1"/>
    <w:rsid w:val="00F53E80"/>
    <w:rsid w:val="00FA2511"/>
    <w:rsid w:val="00FB2D9D"/>
    <w:rsid w:val="00FC7B00"/>
    <w:rsid w:val="00FF02A0"/>
    <w:rsid w:val="00FF2A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B372B"/>
    <w:rPr>
      <w:color w:val="808080"/>
    </w:rPr>
  </w:style>
  <w:style w:type="paragraph" w:customStyle="1" w:styleId="069184D8093043FEBFA62E28BE3065A9">
    <w:name w:val="069184D8093043FEBFA62E28BE3065A9"/>
    <w:rsid w:val="005264C8"/>
    <w:rPr>
      <w:lang w:val="ca-ES" w:eastAsia="ca-ES"/>
    </w:rPr>
  </w:style>
  <w:style w:type="paragraph" w:customStyle="1" w:styleId="792F3DD5AFDA47D5AF47B0FF203AD4D3">
    <w:name w:val="792F3DD5AFDA47D5AF47B0FF203AD4D3"/>
    <w:rsid w:val="005264C8"/>
    <w:rPr>
      <w:lang w:val="ca-ES" w:eastAsia="ca-ES"/>
    </w:rPr>
  </w:style>
  <w:style w:type="paragraph" w:customStyle="1" w:styleId="541A808F557F498CA4B1C782892AAA15">
    <w:name w:val="541A808F557F498CA4B1C782892AAA15"/>
    <w:rsid w:val="00556D13"/>
    <w:rPr>
      <w:lang w:val="ca-ES" w:eastAsia="ca-ES"/>
    </w:rPr>
  </w:style>
  <w:style w:type="paragraph" w:customStyle="1" w:styleId="142EB874E1AF4ADD8AB4425DB3D75E3B">
    <w:name w:val="142EB874E1AF4ADD8AB4425DB3D75E3B"/>
    <w:rsid w:val="00556D13"/>
    <w:rPr>
      <w:lang w:val="ca-ES" w:eastAsia="ca-ES"/>
    </w:rPr>
  </w:style>
  <w:style w:type="paragraph" w:customStyle="1" w:styleId="5E62F50182874B71B0B5A3EFCBD817D4">
    <w:name w:val="5E62F50182874B71B0B5A3EFCBD817D4"/>
    <w:rsid w:val="00556D13"/>
    <w:rPr>
      <w:lang w:val="ca-ES" w:eastAsia="ca-ES"/>
    </w:rPr>
  </w:style>
  <w:style w:type="paragraph" w:customStyle="1" w:styleId="3FBC7571EDD3490CB0AEFC2777AB6896">
    <w:name w:val="3FBC7571EDD3490CB0AEFC2777AB6896"/>
    <w:rsid w:val="00556D13"/>
    <w:rPr>
      <w:lang w:val="ca-ES" w:eastAsia="ca-ES"/>
    </w:rPr>
  </w:style>
  <w:style w:type="paragraph" w:customStyle="1" w:styleId="4ED499DA0A5E424FAF0AC0FBF35A83F4">
    <w:name w:val="4ED499DA0A5E424FAF0AC0FBF35A83F4"/>
    <w:rsid w:val="003D1E8E"/>
    <w:rPr>
      <w:lang w:val="ca-ES" w:eastAsia="ca-ES"/>
    </w:rPr>
  </w:style>
  <w:style w:type="paragraph" w:customStyle="1" w:styleId="A04161EC997B44F3BAABBB0808E0DEAE">
    <w:name w:val="A04161EC997B44F3BAABBB0808E0DEAE"/>
    <w:rsid w:val="004F1788"/>
    <w:rPr>
      <w:lang w:val="ca-ES" w:eastAsia="ca-ES"/>
    </w:rPr>
  </w:style>
  <w:style w:type="paragraph" w:customStyle="1" w:styleId="8E77DD1366534E9D981CA5E7FCC7B6E9">
    <w:name w:val="8E77DD1366534E9D981CA5E7FCC7B6E9"/>
    <w:rsid w:val="00EE1297"/>
    <w:rPr>
      <w:lang w:val="ca-ES" w:eastAsia="ca-ES"/>
    </w:rPr>
  </w:style>
  <w:style w:type="paragraph" w:customStyle="1" w:styleId="0C720539C39E46AAB98E24B9F5989B20">
    <w:name w:val="0C720539C39E46AAB98E24B9F5989B20"/>
    <w:rsid w:val="00356A00"/>
    <w:rPr>
      <w:lang w:val="ca-ES" w:eastAsia="ca-ES"/>
    </w:rPr>
  </w:style>
  <w:style w:type="paragraph" w:customStyle="1" w:styleId="6FC589E18C2A49F9B9B0B45CA056CF7C">
    <w:name w:val="6FC589E18C2A49F9B9B0B45CA056CF7C"/>
    <w:rsid w:val="00356A00"/>
    <w:rPr>
      <w:lang w:val="ca-ES" w:eastAsia="ca-ES"/>
    </w:rPr>
  </w:style>
  <w:style w:type="paragraph" w:customStyle="1" w:styleId="A6247CBBAF2A4943BD40340F8A69BFE5">
    <w:name w:val="A6247CBBAF2A4943BD40340F8A69BFE5"/>
    <w:rsid w:val="00356A00"/>
    <w:rPr>
      <w:lang w:val="ca-ES" w:eastAsia="ca-ES"/>
    </w:rPr>
  </w:style>
  <w:style w:type="paragraph" w:customStyle="1" w:styleId="B802A381F6AF486394CA354D398CB4C2">
    <w:name w:val="B802A381F6AF486394CA354D398CB4C2"/>
    <w:rsid w:val="00356A00"/>
    <w:rPr>
      <w:lang w:val="ca-ES" w:eastAsia="ca-ES"/>
    </w:rPr>
  </w:style>
  <w:style w:type="paragraph" w:customStyle="1" w:styleId="3976431C78924FD7BDB4936B67F76C28">
    <w:name w:val="3976431C78924FD7BDB4936B67F76C28"/>
    <w:rsid w:val="00977D1F"/>
    <w:rPr>
      <w:rFonts w:eastAsiaTheme="minorHAnsi"/>
    </w:rPr>
  </w:style>
  <w:style w:type="paragraph" w:customStyle="1" w:styleId="D6AB3EF967CF4D3AB381E32A8E156F46">
    <w:name w:val="D6AB3EF967CF4D3AB381E32A8E156F46"/>
    <w:rsid w:val="00977D1F"/>
    <w:rPr>
      <w:lang w:val="ca-ES" w:eastAsia="ca-ES"/>
    </w:rPr>
  </w:style>
  <w:style w:type="paragraph" w:customStyle="1" w:styleId="CF00BB5761CC4A9CB553A20A048586CB">
    <w:name w:val="CF00BB5761CC4A9CB553A20A048586CB"/>
    <w:rsid w:val="00977D1F"/>
    <w:rPr>
      <w:lang w:val="ca-ES" w:eastAsia="ca-ES"/>
    </w:rPr>
  </w:style>
  <w:style w:type="paragraph" w:customStyle="1" w:styleId="312B68DD311A4E4FA6514B4DCE07E4D5">
    <w:name w:val="312B68DD311A4E4FA6514B4DCE07E4D5"/>
    <w:rsid w:val="00F253AC"/>
    <w:rPr>
      <w:rFonts w:eastAsiaTheme="minorHAnsi"/>
    </w:rPr>
  </w:style>
  <w:style w:type="paragraph" w:customStyle="1" w:styleId="312B68DD311A4E4FA6514B4DCE07E4D51">
    <w:name w:val="312B68DD311A4E4FA6514B4DCE07E4D51"/>
    <w:rsid w:val="00F253AC"/>
    <w:rPr>
      <w:rFonts w:eastAsiaTheme="minorHAnsi"/>
    </w:rPr>
  </w:style>
  <w:style w:type="paragraph" w:customStyle="1" w:styleId="A36EA95BA2934BB2B5470C4C95443D89">
    <w:name w:val="A36EA95BA2934BB2B5470C4C95443D89"/>
    <w:rsid w:val="00F253AC"/>
    <w:rPr>
      <w:lang w:val="ca-ES" w:eastAsia="ca-ES"/>
    </w:rPr>
  </w:style>
  <w:style w:type="paragraph" w:customStyle="1" w:styleId="A6514E31CDD2425298B003DB4AF60A2A">
    <w:name w:val="A6514E31CDD2425298B003DB4AF60A2A"/>
    <w:rsid w:val="00F253AC"/>
    <w:rPr>
      <w:lang w:val="ca-ES" w:eastAsia="ca-ES"/>
    </w:rPr>
  </w:style>
  <w:style w:type="paragraph" w:customStyle="1" w:styleId="0CE5324883CB4856AF3BCA6D2A20473B">
    <w:name w:val="0CE5324883CB4856AF3BCA6D2A20473B"/>
    <w:rsid w:val="006C1951"/>
    <w:rPr>
      <w:lang w:val="ca-ES" w:eastAsia="ca-ES"/>
    </w:rPr>
  </w:style>
  <w:style w:type="paragraph" w:customStyle="1" w:styleId="49264D8B479F4C18A1B09C537A5D06C4">
    <w:name w:val="49264D8B479F4C18A1B09C537A5D06C4"/>
    <w:rsid w:val="00A72B20"/>
    <w:rPr>
      <w:lang w:val="ca-ES" w:eastAsia="ca-ES"/>
    </w:rPr>
  </w:style>
  <w:style w:type="paragraph" w:customStyle="1" w:styleId="A24E0AFB6A914550BD3711DAC13A1441">
    <w:name w:val="A24E0AFB6A914550BD3711DAC13A1441"/>
    <w:rsid w:val="00A72B20"/>
    <w:rPr>
      <w:lang w:val="ca-ES" w:eastAsia="ca-ES"/>
    </w:rPr>
  </w:style>
  <w:style w:type="paragraph" w:customStyle="1" w:styleId="0D37DF8C95AD4C19A31C9E47EFDBFCD4">
    <w:name w:val="0D37DF8C95AD4C19A31C9E47EFDBFCD4"/>
    <w:rsid w:val="00FC7B00"/>
    <w:rPr>
      <w:lang w:val="ca-ES" w:eastAsia="ca-ES"/>
    </w:rPr>
  </w:style>
  <w:style w:type="paragraph" w:customStyle="1" w:styleId="1B578F10935845E2BFD17FFB2A93184D">
    <w:name w:val="1B578F10935845E2BFD17FFB2A93184D"/>
    <w:rsid w:val="00FC7B00"/>
    <w:rPr>
      <w:lang w:val="ca-ES" w:eastAsia="ca-ES"/>
    </w:rPr>
  </w:style>
  <w:style w:type="paragraph" w:customStyle="1" w:styleId="3AD0875883A94E13827A6CC8F898364B">
    <w:name w:val="3AD0875883A94E13827A6CC8F898364B"/>
    <w:rsid w:val="003A4F69"/>
    <w:rPr>
      <w:lang w:val="ca-ES" w:eastAsia="ca-ES"/>
    </w:rPr>
  </w:style>
  <w:style w:type="paragraph" w:customStyle="1" w:styleId="5C3F8F1588344892889C5B4B5FC614BA">
    <w:name w:val="5C3F8F1588344892889C5B4B5FC614BA"/>
    <w:rsid w:val="003A4F69"/>
    <w:rPr>
      <w:lang w:val="ca-ES" w:eastAsia="ca-ES"/>
    </w:rPr>
  </w:style>
  <w:style w:type="paragraph" w:customStyle="1" w:styleId="1DC1FCAD9B7D46CE918F84069C93CEFB">
    <w:name w:val="1DC1FCAD9B7D46CE918F84069C93CEFB"/>
    <w:rsid w:val="003A4F69"/>
    <w:rPr>
      <w:lang w:val="ca-ES" w:eastAsia="ca-ES"/>
    </w:rPr>
  </w:style>
  <w:style w:type="paragraph" w:customStyle="1" w:styleId="3404508A581A4C419712864FF6436F6C">
    <w:name w:val="3404508A581A4C419712864FF6436F6C"/>
    <w:rsid w:val="003A4F69"/>
    <w:rPr>
      <w:lang w:val="ca-ES" w:eastAsia="ca-ES"/>
    </w:rPr>
  </w:style>
  <w:style w:type="paragraph" w:customStyle="1" w:styleId="AD233F6DDFE74B1D9FEE49E80AC42D00">
    <w:name w:val="AD233F6DDFE74B1D9FEE49E80AC42D00"/>
    <w:rsid w:val="003C0426"/>
    <w:rPr>
      <w:lang w:val="ca-ES" w:eastAsia="ca-ES"/>
    </w:rPr>
  </w:style>
  <w:style w:type="paragraph" w:customStyle="1" w:styleId="EEE96E26863A4C3EBC9B80A1C2C6960C">
    <w:name w:val="EEE96E26863A4C3EBC9B80A1C2C6960C"/>
    <w:rsid w:val="003C0426"/>
    <w:rPr>
      <w:lang w:val="ca-ES" w:eastAsia="ca-ES"/>
    </w:rPr>
  </w:style>
  <w:style w:type="paragraph" w:customStyle="1" w:styleId="2AB4DF2E7BC64F269F0AC2CB205A898E">
    <w:name w:val="2AB4DF2E7BC64F269F0AC2CB205A898E"/>
    <w:rsid w:val="003C0426"/>
    <w:rPr>
      <w:lang w:val="ca-ES" w:eastAsia="ca-ES"/>
    </w:rPr>
  </w:style>
  <w:style w:type="paragraph" w:customStyle="1" w:styleId="1E62BE27D8A841E3BDAB3856D6986533">
    <w:name w:val="1E62BE27D8A841E3BDAB3856D6986533"/>
    <w:rsid w:val="003C0426"/>
    <w:rPr>
      <w:lang w:val="ca-ES" w:eastAsia="ca-ES"/>
    </w:rPr>
  </w:style>
  <w:style w:type="paragraph" w:customStyle="1" w:styleId="FC77E80B78264BB9BDF2E4F247050F9B">
    <w:name w:val="FC77E80B78264BB9BDF2E4F247050F9B"/>
    <w:rsid w:val="003C0426"/>
    <w:rPr>
      <w:lang w:val="ca-ES" w:eastAsia="ca-ES"/>
    </w:rPr>
  </w:style>
  <w:style w:type="paragraph" w:customStyle="1" w:styleId="68E2DE719E04427F9E0554BF012831D5">
    <w:name w:val="68E2DE719E04427F9E0554BF012831D5"/>
    <w:rsid w:val="003C0426"/>
    <w:rPr>
      <w:lang w:val="ca-ES" w:eastAsia="ca-ES"/>
    </w:rPr>
  </w:style>
  <w:style w:type="paragraph" w:customStyle="1" w:styleId="61EEA1465F6F49C2ADFA326BB36426F8">
    <w:name w:val="61EEA1465F6F49C2ADFA326BB36426F8"/>
    <w:rsid w:val="003C0426"/>
    <w:rPr>
      <w:lang w:val="ca-ES" w:eastAsia="ca-ES"/>
    </w:rPr>
  </w:style>
  <w:style w:type="paragraph" w:customStyle="1" w:styleId="B04D34D125C246C18A4CF08810006DF5">
    <w:name w:val="B04D34D125C246C18A4CF08810006DF5"/>
    <w:rsid w:val="003C0426"/>
    <w:rPr>
      <w:lang w:val="ca-ES" w:eastAsia="ca-ES"/>
    </w:rPr>
  </w:style>
  <w:style w:type="paragraph" w:customStyle="1" w:styleId="79E7B8B8BA4D48FE9BCD4E03C68E364F">
    <w:name w:val="79E7B8B8BA4D48FE9BCD4E03C68E364F"/>
    <w:rsid w:val="003C0426"/>
    <w:rPr>
      <w:lang w:val="ca-ES" w:eastAsia="ca-ES"/>
    </w:rPr>
  </w:style>
  <w:style w:type="paragraph" w:customStyle="1" w:styleId="9CEE7BCDD7AC4A58B8DACA238157CCD4">
    <w:name w:val="9CEE7BCDD7AC4A58B8DACA238157CCD4"/>
    <w:rsid w:val="003C0426"/>
    <w:rPr>
      <w:lang w:val="ca-ES" w:eastAsia="ca-ES"/>
    </w:rPr>
  </w:style>
  <w:style w:type="paragraph" w:customStyle="1" w:styleId="F08296902ACC4A2CB3FC406CAC15F0F1">
    <w:name w:val="F08296902ACC4A2CB3FC406CAC15F0F1"/>
    <w:rsid w:val="003C0426"/>
    <w:rPr>
      <w:lang w:val="ca-ES" w:eastAsia="ca-ES"/>
    </w:rPr>
  </w:style>
  <w:style w:type="paragraph" w:customStyle="1" w:styleId="3E009A728B6C41E4B43741FE1D4B91CF">
    <w:name w:val="3E009A728B6C41E4B43741FE1D4B91CF"/>
    <w:rsid w:val="003C0426"/>
    <w:rPr>
      <w:lang w:val="ca-ES" w:eastAsia="ca-ES"/>
    </w:rPr>
  </w:style>
  <w:style w:type="paragraph" w:customStyle="1" w:styleId="7100521C146E4D1DA0530DB14830FDF6">
    <w:name w:val="7100521C146E4D1DA0530DB14830FDF6"/>
    <w:rsid w:val="003C0426"/>
    <w:rPr>
      <w:lang w:val="ca-ES" w:eastAsia="ca-ES"/>
    </w:rPr>
  </w:style>
  <w:style w:type="paragraph" w:customStyle="1" w:styleId="EF783211F0714D8F9B9DF36A1B12D36C">
    <w:name w:val="EF783211F0714D8F9B9DF36A1B12D36C"/>
    <w:rsid w:val="003C0426"/>
    <w:rPr>
      <w:lang w:val="ca-ES" w:eastAsia="ca-ES"/>
    </w:rPr>
  </w:style>
  <w:style w:type="paragraph" w:customStyle="1" w:styleId="680D6F267B4D491DA3FCA99344E632F5">
    <w:name w:val="680D6F267B4D491DA3FCA99344E632F5"/>
    <w:rsid w:val="003C0426"/>
    <w:rPr>
      <w:lang w:val="ca-ES" w:eastAsia="ca-ES"/>
    </w:rPr>
  </w:style>
  <w:style w:type="paragraph" w:customStyle="1" w:styleId="C9DCAF3432BD4188BE59C90C43FA13DE">
    <w:name w:val="C9DCAF3432BD4188BE59C90C43FA13DE"/>
    <w:rsid w:val="003C0426"/>
    <w:rPr>
      <w:lang w:val="ca-ES" w:eastAsia="ca-ES"/>
    </w:rPr>
  </w:style>
  <w:style w:type="paragraph" w:customStyle="1" w:styleId="F89417B3546A4166AC255992D5CBF54B">
    <w:name w:val="F89417B3546A4166AC255992D5CBF54B"/>
    <w:rsid w:val="001B372B"/>
    <w:rPr>
      <w:lang w:val="es-ES" w:eastAsia="es-E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 xmlns:asx="http://www.sap.com/abapxml"><Relationship Id="rId1" Target="/customXml/itemProps1.xml" Type="http://schemas.openxmlformats.org/officeDocument/2006/relationships/customXmlProps"/></Relationships>
</file>

<file path=customXml/_rels/item2.xml.rels><?xml version="1.0" encoding="utf-8"?>
<Relationships xmlns="http://schemas.openxmlformats.org/package/2006/relationships" xmlns:asx="http://www.sap.com/abapxml"><Relationship Id="rId1" Target="/customXml/itemProps2.xml" Type="http://schemas.openxmlformats.org/officeDocument/2006/relationships/customXmlProps"/></Relationships>
</file>

<file path=customXml/item1.xml><?xml version="1.0" encoding="utf-8"?>
<data xmlns="http://www.sap.com/SAPForm/0.5">
  <RECORD_ID>26SM0024P</RECORD_ID>
  <DESCR>EQUIPS INFUSIÓ ELASTÒMERS (AMB CESSIÓ)</DESCR>
  <SUPPLIER>
    <CORPORATENAME/>
    <ADDRESS/>
    <TOWN/>
    <POSTCODE/>
    <TAXIDENTIFICATION/>
    <TELEPHONE/>
    <TELEFAX/>
    <EMAIL/>
  </SUPPLIER>
  <BATCHES>
    <BATCH>
      <BATCHID>EB09</BATCHID>
      <DESCR>BOMBA INFUSIÓ ELASTOMÈRICA</DESCR>
      <MATERIALS>
        <MATERIAL>
          <MATNR>100001080</MATNR>
          <MAKTX>-BOMBA PARA INFUSIÓN ELASTÓMERICA CON CARCASA EXTERNA PROTECTORA
-VOLUMEN MÁXIMO DE LLENADO 100 ML (+/- 10 %)
-VELOCIDAD DE FLUJO 100 ML/HORA
-TIEMPO DE INFUSIÓN 1 HORA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 AL MENOS, LOS MEDICAMENTOS DESCRITOS EN LA SIGUIENTE TABLA CON, AL MENOS, LA ESTABILIDAD MÍNIMA DESCRITA. DICHA INFORMACIÓN SE DEBE DE PODER CONSULTAR EN ALGUNA BASE DE DATOS O BIBLIOGRAFÍA PUBLICADA.
Fármaco  Estabilidad mínima requerida
Aciclovir            ≥3 días
Amfotericina B   ≥3 días
Amikacina         ≥5 días
Aztreonam        ≥3 días
Caspofungina    ≥3 días
Cefazolina         ≥5 días
Cefepime          ≥1 día
Ceftazidima       ≥5 días
Ceftriaxona       ≥5 días
Ciprofloxacino   ≥3 días
Clindamicina     ≥3 días
Cloxacilina        ≥3 días
Colistina           ≥3 días
Daptomicina      ≥1 día
Ertapenem        ≥3 días
Ganciclovir        ≥5 días
Gentamicina      ≥4 días
Pentamidina      ≥5 días
Piperacilicina/Tazobactam    ≥3 días
Tobramicina      ≥5 días
Vancomicina      ≥3 días
- EL CUMPLIMIENTO DE DICHA ESTABILIDAD MÍNIMA DESCRITA PARA CADA FÁRMACO TIENE QUE VENIR ACREDITADO MEDIANTE UN CERTIFICADO.</MAKTX>
          <QUANTITY>520</QUANTITY>
          <UNIT>unidad</UNIT>
          <REFERENCE/>
          <PACKAGING_UNITS/>
          <TRADEMARK/>
          <NAME/>
          <TECHTEXT> </TECHTEXT>
        </MATERIAL>
        <MATERIAL>
          <MATNR>100001081</MATNR>
          <MAKTX>-BOMBA PARA INFUSIÓN ELASTÓMERICA CON CARCASA EXTERNA PROTECTORA
-VOLUMEN MÁXIMO DE LLENADO 300 ML (+/- 10 %)
-VELOCIDAD DE FLUJO 10 ML/HORA
-TIEMPO DE INFUSIÓN 24 HORAS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 AL
MENOS, LOS MEDICAMENTOS DESCRITOS EN LA SIGUIENTE TABLA CON, AL MENOS,
LA ESTABILIDAD MÍNIMA DESCRITA. DICHA INFORMACIÓN SE DEBE DE PODER
CONSULTAR EN ALGUNA BASE DE DATOS O BIBLIOGRAFÍA PUBLICADA.
Fármaco        Estabilidad mínima requerida
Cefazolina ≥5 días
Ceftazidima ≥5 días
Cloxacilina ≥3 días
Piperacilicina/Tazobactam    ≥3 días
Vancomicina ≥3 días
Fluorouracilo ≥7 días
Deferoxamina ≥7 días
- EL CUMPLIMIENTO DE DICHA ESTABILIDAD MÍNIMA DESCRITA PARA CADA FÁRMACO
TIENE QUE VENIR ACREDITADO MEDIANTE UN CERTIFICADO.</MAKTX>
          <QUANTITY>1.438</QUANTITY>
          <UNIT>unidad</UNIT>
          <REFERENCE/>
          <PACKAGING_UNITS/>
          <TRADEMARK/>
          <NAME/>
          <TECHTEXT> </TECHTEXT>
        </MATERIAL>
        <MATERIAL>
          <MATNR>100001502</MATNR>
          <MAKTX>-BOMBA PARA INFUSIÓN ELASTÓMERICA CON CARCASA EXTERNA PROTECTORA
-VOLUMEN MÁXIMO DE LLENADO 130 ML (+/- 10 %)
-VELOCIDAD DE FLUJO 2 ML/HORA
-TIEMPO DE INFUSIÓN 48 HORAS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NECESARIO DISPONER DE INFORMACIÓN SOBRE LA ESTABILIDAD DE MEDICAMENTOS. DICHA INFORMACIÓN SE DEBE DE PODER CONSULTAR EN ALGUNA BASE DE DATOS O BIBLIOGRAFÍA PUBLICADA.</MAKTX>
          <QUANTITY>4.863</QUANTITY>
          <UNIT>unidad</UNIT>
          <REFERENCE/>
          <PACKAGING_UNITS/>
          <TRADEMARK/>
          <NAME/>
          <TECHTEXT> </TECHTEXT>
        </MATERIAL>
        <MATERIAL>
          <MATNR>100001577</MATNR>
          <MAKTX>-BOMBA PARA INFUSIÓN ELASTÓMERICA CON CARCASA EXTERNA PROTECTORA
-VOLUMEN MÁXIMO DE LLENADO 105 ML (+/- 10 ml)
-VELOCIDAD DE FLUJO 200 ML/HORA.
-TIEMPO DE INFUSIÓN 30 MINUTOS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 LOS MEDICAMENTOS DESCRITOS EN LA SIGUIENTE TABLA CON, AL MENOS, LA ESTABILIDAD MÍNIMA DESCRITA. DICHA INFORMACIÓN SE DEBE DE PODER CONSULTAR EN ALGUNA BASE DE DATOS O BIBLIOGRAFÍA PUBLICADA.
Fármaco          Estabilidad mínima requerida
Aciclovir                 ≥3 días
Amfotericina B        ≥3 días
Amikacina              ≥5 días
Aztreonam             ≥3 días
Caspofungina         ≥3 días
Cefazolina              ≥5 días
Cefepime               ≥1 día
Ceftazidima           ≥5 días
Ceftriaxona            ≥5 días
Ciprofloxacino        ≥3 días
Clindamicina          ≥3 días
Cloxacilina             ≥3 días
Colistina                ≥3 días
Daptomicina          ≥1 día
Ertapenem            ≥3 días
Ganciclovir            ≥5 días
Gentamicina          ≥4 días
Pentamidina          ≥5 días
Piperacilicina/Tazobactam    ≥3 días
Tobramicina          ≥5 días
Vancomicina          ≥3 días
Fluorouracilo         ≥7 días
Deferoxamina        ≥7 días
-EL CUMPLIMIENTO DE DICHA ESTABILIDAD MÍNIMA DESCRITA PARA CADA FÁRMACO TIENE QUE VENIR ACREDITADO MEDIANTE UN CERTIFICADO.</MAKTX>
          <QUANTITY>5.736</QUANTITY>
          <UNIT>unidad</UNIT>
          <REFERENCE/>
          <PACKAGING_UNITS/>
          <TRADEMARK/>
          <NAME/>
          <TECHTEXT> </TECHTEXT>
        </MATERIAL>
        <MATERIAL>
          <MATNR>100001578</MATNR>
          <MAKTX>-BOMBA PARA INFUSIÓN ELASTOMÉRICA CON CARCASA EXTERNA PROTECTORA
-VOLUMEN MÁXIMO DE LLENADO 550ML. +/- 20ML. 
-VELOCIDAD DE FLUJO 250ML/HORA. 
-TIEMPO DE INFUSIÓN 2 H. 
-LONGITUD DE LA VÍA DEL INFUSOR: ENTRE 90 Y 120 CM
-CON FILTRO DE PARTÍCULAS Y REDUCTOR DE FLUJO O CLAMP 
-CONEXIÓN LUER LOCK A LA VÁLVULA DE LLENADO DEL ELASTÓMERO Y A LA LÍNEA DE INFUSIÓN DEL ELASTÓMERO (CONEXIÓN PACIENTE)
-BUENA VISUALIZACIÓN, EN EL MISMO ELASTÓMERO, DEL N.º DE LOTE, N.º DE REFERENCIA, VOLUMEN NOMINAL Y VELOCIDAD DE INFUSIÓN DEL ELASTÓMERO
-VISUALIZACIÓN Y DISTINCIÓN INEQUÍVOCA Y RÁPIDA DE LOS DIFERENTES PRODUCTOS (CÓDIGO DE COLORES QUE IDENTIFICA CADA ELASTÓMERO)
-CON TAPÓN PROTECTOR A LA VÁLVULA DE LLENADO DEL ELASTÓMERO
-QUE SE AGUANTE DE PIE
-LIGERO
-ERGONÓMICO
-MATERIAL DEL GLOBO ELASTOMÉRICO FOTOPROTECTOR Y QUE SE PUEDAN ALMACENAR EN NEVERA
-SIN LÁTEX
-EXENTO DE DEHP (Di (2-ethylhexyl) phthalate)
-ESTÉRIL
-ENVASE UNITARIO
-UN SOLO USO
-ES NECESARIO DISPONER De INFORMACIÓN SOBRE La ESTABILIDAD DE MEDICAMENTOS. ESTA INFORMACIÓN SE TIENE QUE PODER CONSULTAR EN ALGUNA BASE DE DATOS O BIBLIOGRAFÍA PUBLICADA.</MAKTX>
          <QUANTITY>840</QUANTITY>
          <UNIT>unidad</UNIT>
          <REFERENCE/>
          <PACKAGING_UNITS/>
          <TRADEMARK/>
          <NAME/>
          <TECHTEXT> </TECHTEXT>
        </MATERIAL>
        <MATERIAL>
          <MATNR>100001580</MATNR>
          <MAKTX>-BOMBA PARA INFUSIÓN ELASTÓMERICA CON CARCASA EXTERNA PROTECTORA
-VOLUMEN MÁXIMO DE LLENADO 300 ML (+/- 10 %)
-VELOCIDAD DE FLUJO 5 ML/HORA
-TIEMPO DE INFUSIÓN 48 HORAS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DEL FLUOROURACILO, CUYA ESTABILIDAD MÍNIMA REQUERIDA ES ≥7 DÍAS. DICHA INFORMACIÓN SE DEBE DE PODER CONSULTAR EN ALGUNA BASE DE DATOS O BIBLIOGRAFÍA PUBLICADA. EL CUMPLIMIENTO DE DICHA ESTABILIDAD MÍNIMA DESCRITA PARA ESTE FÁRMACO TIENE QUE VENIR ACREDITADO MEDIANTE UN CERTIFICADO.</MAKTX>
          <QUANTITY>1.925</QUANTITY>
          <UNIT>unidad</UNIT>
          <REFERENCE/>
          <PACKAGING_UNITS/>
          <TRADEMARK/>
          <NAME/>
          <TECHTEXT> </TECHTEXT>
        </MATERIAL>
        <MATERIAL>
          <MATNR>100001581</MATNR>
          <MAKTX>-BOMBA PARA INFUSIÓN continua ELASTÓMERICA CON CARCASA EXTERNA PROTECTORA
-VOLUMEN MÁXIMO DE LLENADO 300 ML (+/- 10 %)
-VELOCIDAD DE FLUJO 2 ML/HORA
-TIEMPO DE INFUSIÓN 120 HORAS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OBLIGATORIO DISPONER DE INFORMACIÓN SOBRE LA ESTABILIDAD DEL FLUOROURACILO, CUYA ESTABILIDAD MÍNIMA REQUERIDA ES ≥7 DÍAS. DICHA INFORMACIÓN SE DEBE DE PODER CONSULTAR EN ALGUNA BASE DE DATOS O BIBLIOGRAFÍA PUBLICADA. EL CUMPLIMIENTO DE DICHA ESTABILIDAD MÍNIMA DESCRITA PARA ESTE FÁRMACO TIENE QUE VENIR ACREDITADO MEDIANTE UN CERTIFICADO.</MAKTX>
          <QUANTITY>521</QUANTITY>
          <UNIT>unidad</UNIT>
          <REFERENCE/>
          <PACKAGING_UNITS/>
          <TRADEMARK/>
          <NAME/>
          <TECHTEXT> </TECHTEXT>
        </MATERIAL>
        <MATERIAL>
          <MATNR>100002354</MATNR>
          <MAKTX>-BOMBA PARA INFUSIÓN ELASTÓMERICA CON CARCASA EXTERNA PROTECTORA
-VOLUMEN MÁXIMO DE LLENADO 130 ML (+/- 10 %)
-VELOCIDAD DE FLUJO 1 ML/HORA
-TIEMPO DE INFUSIÓN 5 DÍAS (= 120 HORES)
-LONGITUD DE LA VÍA DEL INFUSOR: ENTRE 90 Y 120 CM
-CON FILTRO DE PARTÍCULAS Y REDUCTOR DE FLUJO O CLAMP.
-CONEXIÓN LUER LOCK EN LA VÁLVULA DE LLENADO DEL ELASTÓMERO Y EN LA LINEA DE INFUSIÓN DEL ELASTÓMERO (CONEXIÓN PACIENTE)
-BUENA VISUALIZACIÓN, EN EL MISMO ELASTÓMERO, DEL NÚM. DE LOTE, NÚM. DE REFERENCIA, VOLUMEN NOMINAL Y VELOCIDAD DE INFUSIÓN DEL ELASTÓMERO
-VISUALIZACIÓN Y DISTINCIÓN INEQUÍVOCA Y RÁPIDA DE LOS DIFERENTES PRODUCTOS (CÓDIGO DE COLORES QUE IDENTIFICA CADA ELASTÓMERO)
-CON TAPÓN PROTECTOR EN LA VÁLVULA DE LLENADO DEL ELASTÓMERO
-QUE SE APOYE DE PIE
-LIGERO
-ERGONÓMICO
-MATERIAL DEL GLOBO ELASTOMÉRICO FOTOPROTECTOR Y QUE SE PUEDAN ALMACENAR EN NEVERA
-EXENTO DE LÁTEX
-EXENTO DE DEHP (Di (2-ethylhexyl) phthalate)
-ESTÉRIL
-ENVASE UNITARIO
-UN SOLO USO
-ES NECESARIO DISPONER DE INFORMACIÓN SOBRE LA ESTABILIDAD DE MEDICAMENTOS. DICHA INFORMACIÓN SE DEBE DE PODER CONSULTAR EN ALGUNA BASE DE DATOS O BIBLIOGRAFÍA PUBLICADA.
***************
INCLUYE LA CESIÓN DE TRES BOMBAS PARA LLENAR LOS INFUSORES, QUE INCLUYE EL MANTENIMIENTO, LA REPOSICIÓN INMEDIATA Y EL MATERIAL FUNGIBLE NECESARIO PARA SU CORRECTO FUNCIONAMIENTO. BOMBA DE LLENADO PARA LA SEGURIDAD Y AUTOMATIZACIÓN EN LA PREPARACIÓN DE CITOSTÁTICOS Y MEZCLAS INTRAVENOSAS.
REQUISITOS MÍNIMOS:
-MEDIDA ADECUADA PARA TRABAJAR DENTRO CSB (CABINA DE SEGURIDAD BIOLÓGICA).
-QUE NO INTERFIERA EN EL CORRECTO FUNCIONAMIENTO DE LA CSB.
-PESO REDUCIDO.
-PROGRAMACIÓN DE LA SOLUCIÓN POR DOSIS, MÍNIMO EN ML.
-FÁCIL DE LIMPIAR EN CASO DE DERRAMES.
-CAPACIDAD DE ADAPTACIÓN A DIFERENTES FORMATOS DE SOLUCIÓN DE ORIGEN (VIALES, BOLSAS, FRASCOS).
-APTA PAR LLENAR CUALQUIER CONTENEDOR FINAL, PARCIALMENTE DOSIFICADO O NO (BOLSAS, JERINGAS, BOMBAS ELASTOMÉRICAS, CASETES).
-QUE SEA PRECISA.
-PEDAL PARA SU CONTROL
-FUNCIÓN DE LLENADO POR INTERVALOS
-CAPACIDAD PARA LLENAR, TAMBIÉN, PEQUEÑOS VOLÚMENES, QUE PERMITAN LLENAR CON VOLÚMENES DE 1 ML, E INCLUSO DE 0,5 ML.
-MEDIDA DE LA BOMBA DE LLENADO: TIENE QUE ENCAJAR EN UN ESPACIO MÁXIMO DE 30 CM DE ALTITUD, 23 CM DE ANCHO, 35 CM DE FONDO.</MAKTX>
          <QUANTITY>189</QUANTITY>
          <UNIT>unidad</UNIT>
          <REFERENCE/>
          <PACKAGING_UNITS/>
          <TRADEMARK/>
          <NAME/>
          <TECHTEXT> </TECHTEXT>
        </MATERIAL>
        <MATERIAL>
          <MATNR>100045165</MATNR>
          <MAKTX>BOLSA TRANSPORTE ELASTÓMEROS DOMICILIARIA PARA PACIENTE, 300 ML, CON ASA PARA FACILITAR SU TRANSPORTE.</MAKTX>
          <QUANTITY>600</QUANTITY>
          <UNIT>unidad</UNIT>
          <REFERENCE/>
          <PACKAGING_UNITS/>
          <TRADEMARK/>
          <NAME/>
          <TECHTEXT> </TECHTEXT>
        </MATERIAL>
      </MATERIALS>
    </BATCH>
  </BATCHES>
</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xmlns:xs="http://www.w3.org/2001/XMLSchema" ds:itemID="{00505685-7AA7-1FD0-9BC1-088C2A87E000}">
  <ds:schemaRefs>
    <ds:schemaRef ds:uri="http://www.sap.com/SAPForm/0.5"/>
  </ds:schemaRefs>
</ds:datastoreItem>
</file>

<file path=customXml/itemProps2.xml><?xml version="1.0" encoding="utf-8"?>
<ds:datastoreItem xmlns:ds="http://schemas.openxmlformats.org/officeDocument/2006/customXml" ds:itemID="{B4EF458F-1B13-4930-A064-F3485438F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Words>
  <Characters>439</Characters>
  <Application>Microsoft Office Word</Application>
  <DocSecurity>0</DocSecurity>
  <Lines>3</Lines>
  <Paragraphs>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2020-09-28T11:04:00Z</dcterms:created>
  <dcterms:modified xsi:type="dcterms:W3CDTF">2023-10-25T09:56:00Z</dcterms:modified>
</cp:coreProperties>
</file>